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397CE" w14:textId="77777777" w:rsidR="00076449" w:rsidRDefault="00CF0B67">
      <w:pPr>
        <w:pStyle w:val="ab"/>
        <w:rPr>
          <w:rFonts w:hAnsi="方正小标宋_GBK" w:cs="方正小标宋_GBK"/>
          <w:color w:val="auto"/>
        </w:rPr>
      </w:pPr>
      <w:r>
        <w:rPr>
          <w:rFonts w:hAnsi="方正小标宋_GBK" w:cs="方正小标宋_GBK" w:hint="eastAsia"/>
          <w:color w:val="auto"/>
        </w:rPr>
        <w:t>重庆市</w:t>
      </w:r>
      <w:r>
        <w:rPr>
          <w:rFonts w:hAnsi="方正小标宋_GBK" w:cs="方正小标宋_GBK" w:hint="eastAsia"/>
          <w:color w:val="auto"/>
        </w:rPr>
        <w:t>江津区中心医院</w:t>
      </w:r>
    </w:p>
    <w:p w14:paraId="25B3A596" w14:textId="4A449966" w:rsidR="00076449" w:rsidRDefault="00CF0B67">
      <w:pPr>
        <w:pStyle w:val="ab"/>
        <w:rPr>
          <w:rFonts w:hAnsi="方正小标宋_GBK" w:cs="方正小标宋_GBK"/>
          <w:color w:val="auto"/>
        </w:rPr>
      </w:pPr>
      <w:r>
        <w:rPr>
          <w:rFonts w:hAnsi="方正小标宋_GBK" w:cs="方正小标宋_GBK" w:hint="eastAsia"/>
          <w:color w:val="auto"/>
        </w:rPr>
        <w:t>信息科办公室改造工程</w:t>
      </w:r>
      <w:r>
        <w:rPr>
          <w:rFonts w:hAnsi="方正小标宋_GBK" w:cs="方正小标宋_GBK" w:hint="eastAsia"/>
          <w:color w:val="auto"/>
        </w:rPr>
        <w:t>询价通知</w:t>
      </w:r>
    </w:p>
    <w:p w14:paraId="77E4269C" w14:textId="77777777" w:rsidR="00076449" w:rsidRDefault="00CF0B67">
      <w:pPr>
        <w:tabs>
          <w:tab w:val="left" w:pos="2448"/>
        </w:tabs>
        <w:spacing w:line="56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各投标人：</w:t>
      </w:r>
    </w:p>
    <w:p w14:paraId="06AA1494" w14:textId="3FC5A106" w:rsidR="00076449" w:rsidRDefault="00CF0B67">
      <w:pPr>
        <w:pStyle w:val="ab"/>
        <w:spacing w:after="0"/>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重庆市</w:t>
      </w:r>
      <w:r>
        <w:rPr>
          <w:rFonts w:ascii="方正仿宋_GBK" w:eastAsia="方正仿宋_GBK" w:hAnsi="方正仿宋_GBK" w:cs="方正仿宋_GBK" w:hint="eastAsia"/>
          <w:sz w:val="32"/>
          <w:szCs w:val="32"/>
        </w:rPr>
        <w:t>江津区中心医院</w:t>
      </w:r>
      <w:r>
        <w:rPr>
          <w:rFonts w:ascii="方正仿宋_GBK" w:eastAsia="方正仿宋_GBK" w:hAnsi="方正仿宋_GBK" w:cs="方正仿宋_GBK" w:hint="eastAsia"/>
          <w:sz w:val="32"/>
          <w:szCs w:val="32"/>
        </w:rPr>
        <w:t>信息科办公室改造工程</w:t>
      </w:r>
      <w:r>
        <w:rPr>
          <w:rFonts w:ascii="方正仿宋_GBK" w:eastAsia="方正仿宋_GBK" w:hAnsi="方正仿宋_GBK" w:cs="方正仿宋_GBK" w:hint="eastAsia"/>
          <w:color w:val="auto"/>
          <w:sz w:val="32"/>
          <w:szCs w:val="32"/>
        </w:rPr>
        <w:t>询价项目</w:t>
      </w:r>
      <w:r>
        <w:rPr>
          <w:rFonts w:ascii="方正仿宋_GBK" w:eastAsia="方正仿宋_GBK" w:hAnsi="方正仿宋_GBK" w:cs="方正仿宋_GBK" w:hint="eastAsia"/>
          <w:sz w:val="32"/>
          <w:szCs w:val="32"/>
        </w:rPr>
        <w:t>，欢迎有资质有能力有信誉的单位参与投标。</w:t>
      </w:r>
    </w:p>
    <w:p w14:paraId="45E42671" w14:textId="77777777" w:rsidR="00076449" w:rsidRDefault="00CF0B67">
      <w:pPr>
        <w:spacing w:line="560" w:lineRule="exact"/>
        <w:ind w:firstLineChars="200" w:firstLine="640"/>
        <w:rPr>
          <w:rFonts w:ascii="方正仿宋_GBK" w:eastAsia="方正仿宋_GBK" w:hAnsi="方正仿宋_GBK" w:cs="方正仿宋_GBK"/>
          <w:color w:val="000000" w:themeColor="text1"/>
          <w:sz w:val="32"/>
          <w:szCs w:val="32"/>
        </w:rPr>
      </w:pPr>
      <w:r>
        <w:rPr>
          <w:rFonts w:ascii="方正黑体_GBK" w:eastAsia="方正黑体_GBK" w:hAnsi="方正黑体_GBK" w:cs="方正黑体_GBK" w:hint="eastAsia"/>
          <w:color w:val="000000" w:themeColor="text1"/>
          <w:sz w:val="32"/>
          <w:szCs w:val="32"/>
        </w:rPr>
        <w:t>一、</w:t>
      </w:r>
      <w:r>
        <w:rPr>
          <w:rFonts w:ascii="方正黑体_GBK" w:eastAsia="方正黑体_GBK" w:hAnsi="方正黑体_GBK" w:cs="方正黑体_GBK" w:hint="eastAsia"/>
          <w:color w:val="000000" w:themeColor="text1"/>
          <w:sz w:val="32"/>
          <w:szCs w:val="32"/>
        </w:rPr>
        <w:t>工程内容：</w:t>
      </w:r>
      <w:r>
        <w:rPr>
          <w:rFonts w:ascii="方正仿宋_GBK" w:eastAsia="方正仿宋_GBK" w:hAnsi="方正仿宋_GBK" w:cs="方正仿宋_GBK" w:hint="eastAsia"/>
          <w:color w:val="000000" w:themeColor="text1"/>
          <w:sz w:val="32"/>
          <w:szCs w:val="32"/>
        </w:rPr>
        <w:t>详见附件清单。</w:t>
      </w:r>
    </w:p>
    <w:p w14:paraId="5CA38B20" w14:textId="77777777" w:rsidR="00076449" w:rsidRDefault="00CF0B67">
      <w:pPr>
        <w:tabs>
          <w:tab w:val="center" w:pos="5290"/>
        </w:tabs>
        <w:spacing w:line="560" w:lineRule="exact"/>
        <w:ind w:firstLineChars="200" w:firstLine="640"/>
        <w:rPr>
          <w:rFonts w:ascii="方正仿宋_GBK" w:eastAsia="方正仿宋_GBK" w:hAnsi="方正仿宋_GBK" w:cs="方正仿宋_GBK"/>
          <w:color w:val="000000" w:themeColor="text1"/>
          <w:sz w:val="32"/>
          <w:szCs w:val="32"/>
        </w:rPr>
      </w:pPr>
      <w:r>
        <w:rPr>
          <w:rFonts w:ascii="方正黑体_GBK" w:eastAsia="方正黑体_GBK" w:hAnsi="方正黑体_GBK" w:cs="方正黑体_GBK" w:hint="eastAsia"/>
          <w:color w:val="000000" w:themeColor="text1"/>
          <w:sz w:val="32"/>
          <w:szCs w:val="32"/>
        </w:rPr>
        <w:t>二、</w:t>
      </w:r>
      <w:r>
        <w:rPr>
          <w:rFonts w:ascii="方正黑体_GBK" w:eastAsia="方正黑体_GBK" w:hAnsi="方正黑体_GBK" w:cs="方正黑体_GBK" w:hint="eastAsia"/>
          <w:color w:val="000000" w:themeColor="text1"/>
          <w:sz w:val="32"/>
          <w:szCs w:val="32"/>
        </w:rPr>
        <w:t>最高限价：</w:t>
      </w:r>
      <w:r>
        <w:rPr>
          <w:rFonts w:ascii="方正仿宋_GBK" w:eastAsia="方正仿宋_GBK" w:hAnsi="方正仿宋_GBK" w:cs="方正仿宋_GBK" w:hint="eastAsia"/>
          <w:color w:val="000000" w:themeColor="text1"/>
          <w:sz w:val="32"/>
          <w:szCs w:val="32"/>
        </w:rPr>
        <w:t>人民币</w:t>
      </w:r>
      <w:r>
        <w:rPr>
          <w:rFonts w:ascii="方正仿宋_GBK" w:eastAsia="方正仿宋_GBK" w:hAnsi="方正仿宋_GBK" w:cs="方正仿宋_GBK" w:hint="eastAsia"/>
          <w:color w:val="000000" w:themeColor="text1"/>
          <w:sz w:val="32"/>
          <w:szCs w:val="32"/>
        </w:rPr>
        <w:t>51500.00</w:t>
      </w:r>
      <w:r>
        <w:rPr>
          <w:rFonts w:ascii="方正仿宋_GBK" w:eastAsia="方正仿宋_GBK" w:hAnsi="方正仿宋_GBK" w:cs="方正仿宋_GBK" w:hint="eastAsia"/>
          <w:color w:val="000000" w:themeColor="text1"/>
          <w:sz w:val="32"/>
          <w:szCs w:val="32"/>
        </w:rPr>
        <w:t>元（大写：</w:t>
      </w:r>
      <w:r>
        <w:rPr>
          <w:rFonts w:ascii="方正仿宋_GBK" w:eastAsia="方正仿宋_GBK" w:hAnsi="方正仿宋_GBK" w:cs="方正仿宋_GBK" w:hint="eastAsia"/>
          <w:color w:val="000000" w:themeColor="text1"/>
          <w:sz w:val="32"/>
          <w:szCs w:val="32"/>
        </w:rPr>
        <w:t>伍万壹仟伍佰元整</w:t>
      </w:r>
      <w:r>
        <w:rPr>
          <w:rFonts w:ascii="方正仿宋_GBK" w:eastAsia="方正仿宋_GBK" w:hAnsi="方正仿宋_GBK" w:cs="方正仿宋_GBK" w:hint="eastAsia"/>
          <w:color w:val="000000" w:themeColor="text1"/>
          <w:sz w:val="32"/>
          <w:szCs w:val="32"/>
        </w:rPr>
        <w:t>）。</w:t>
      </w:r>
    </w:p>
    <w:p w14:paraId="091D2ECF" w14:textId="77777777" w:rsidR="00076449" w:rsidRDefault="00CF0B67">
      <w:pPr>
        <w:spacing w:line="560" w:lineRule="exact"/>
        <w:ind w:firstLineChars="200" w:firstLine="640"/>
        <w:rPr>
          <w:rFonts w:ascii="方正仿宋_GBK" w:eastAsia="方正仿宋_GBK" w:hAnsi="方正仿宋_GBK" w:cs="方正仿宋_GBK"/>
          <w:sz w:val="32"/>
          <w:szCs w:val="32"/>
        </w:rPr>
      </w:pPr>
      <w:r>
        <w:rPr>
          <w:rFonts w:ascii="方正黑体_GBK" w:eastAsia="方正黑体_GBK" w:hAnsi="方正黑体_GBK" w:cs="方正黑体_GBK" w:hint="eastAsia"/>
          <w:color w:val="000000" w:themeColor="text1"/>
          <w:sz w:val="32"/>
          <w:szCs w:val="32"/>
        </w:rPr>
        <w:t>三、</w:t>
      </w:r>
      <w:r>
        <w:rPr>
          <w:rFonts w:ascii="方正黑体_GBK" w:eastAsia="方正黑体_GBK" w:hAnsi="方正黑体_GBK" w:cs="方正黑体_GBK" w:hint="eastAsia"/>
          <w:color w:val="000000" w:themeColor="text1"/>
          <w:sz w:val="32"/>
          <w:szCs w:val="32"/>
        </w:rPr>
        <w:t>投标保证金交纳有效期：</w:t>
      </w:r>
      <w:r>
        <w:rPr>
          <w:rFonts w:ascii="方正仿宋_GBK" w:eastAsia="方正仿宋_GBK" w:hAnsi="方正仿宋_GBK" w:cs="方正仿宋_GBK" w:hint="eastAsia"/>
          <w:sz w:val="32"/>
          <w:szCs w:val="32"/>
        </w:rPr>
        <w:t>202</w:t>
      </w:r>
      <w:r>
        <w:rPr>
          <w:rFonts w:ascii="方正仿宋_GBK" w:eastAsia="方正仿宋_GBK" w:hAnsi="方正仿宋_GBK" w:cs="方正仿宋_GBK" w:hint="eastAsia"/>
          <w:sz w:val="32"/>
          <w:szCs w:val="32"/>
        </w:rPr>
        <w:t>1</w:t>
      </w:r>
      <w:r>
        <w:rPr>
          <w:rFonts w:ascii="方正仿宋_GBK" w:eastAsia="方正仿宋_GBK" w:hAnsi="方正仿宋_GBK" w:cs="方正仿宋_GBK" w:hint="eastAsia"/>
          <w:sz w:val="32"/>
          <w:szCs w:val="32"/>
        </w:rPr>
        <w:t>年</w:t>
      </w:r>
      <w:r>
        <w:rPr>
          <w:rFonts w:ascii="方正仿宋_GBK" w:eastAsia="方正仿宋_GBK" w:hAnsi="方正仿宋_GBK" w:cs="方正仿宋_GBK" w:hint="eastAsia"/>
          <w:sz w:val="32"/>
          <w:szCs w:val="32"/>
        </w:rPr>
        <w:t>11</w:t>
      </w:r>
      <w:r>
        <w:rPr>
          <w:rFonts w:ascii="方正仿宋_GBK" w:eastAsia="方正仿宋_GBK" w:hAnsi="方正仿宋_GBK" w:cs="方正仿宋_GBK" w:hint="eastAsia"/>
          <w:sz w:val="32"/>
          <w:szCs w:val="32"/>
        </w:rPr>
        <w:t>月</w:t>
      </w:r>
      <w:r>
        <w:rPr>
          <w:rFonts w:ascii="方正仿宋_GBK" w:eastAsia="方正仿宋_GBK" w:hAnsi="方正仿宋_GBK" w:cs="方正仿宋_GBK" w:hint="eastAsia"/>
          <w:sz w:val="32"/>
          <w:szCs w:val="32"/>
        </w:rPr>
        <w:t>25</w:t>
      </w:r>
      <w:r>
        <w:rPr>
          <w:rFonts w:ascii="方正仿宋_GBK" w:eastAsia="方正仿宋_GBK" w:hAnsi="方正仿宋_GBK" w:cs="方正仿宋_GBK" w:hint="eastAsia"/>
          <w:sz w:val="32"/>
          <w:szCs w:val="32"/>
        </w:rPr>
        <w:t>日</w:t>
      </w:r>
      <w:r>
        <w:rPr>
          <w:rFonts w:ascii="方正仿宋_GBK" w:eastAsia="方正仿宋_GBK" w:hAnsi="方正仿宋_GBK" w:cs="方正仿宋_GBK" w:hint="eastAsia"/>
          <w:sz w:val="32"/>
          <w:szCs w:val="32"/>
        </w:rPr>
        <w:t>1</w:t>
      </w:r>
      <w:r>
        <w:rPr>
          <w:rFonts w:ascii="方正仿宋_GBK" w:eastAsia="方正仿宋_GBK" w:hAnsi="方正仿宋_GBK" w:cs="方正仿宋_GBK" w:hint="eastAsia"/>
          <w:sz w:val="32"/>
          <w:szCs w:val="32"/>
        </w:rPr>
        <w:t>8</w:t>
      </w:r>
      <w:r>
        <w:rPr>
          <w:rFonts w:ascii="方正仿宋_GBK" w:eastAsia="方正仿宋_GBK" w:hAnsi="方正仿宋_GBK" w:cs="方正仿宋_GBK" w:hint="eastAsia"/>
          <w:sz w:val="32"/>
          <w:szCs w:val="32"/>
        </w:rPr>
        <w:t>:00</w:t>
      </w:r>
      <w:r>
        <w:rPr>
          <w:rFonts w:ascii="方正仿宋_GBK" w:eastAsia="方正仿宋_GBK" w:hAnsi="方正仿宋_GBK" w:cs="方正仿宋_GBK" w:hint="eastAsia"/>
          <w:sz w:val="32"/>
          <w:szCs w:val="32"/>
        </w:rPr>
        <w:t>前。</w:t>
      </w:r>
    </w:p>
    <w:p w14:paraId="3F99690E" w14:textId="77777777" w:rsidR="00076449" w:rsidRDefault="00CF0B67">
      <w:pPr>
        <w:spacing w:line="560" w:lineRule="exact"/>
        <w:ind w:firstLineChars="200" w:firstLine="640"/>
        <w:rPr>
          <w:rFonts w:ascii="方正黑体_GBK" w:eastAsia="方正黑体_GBK" w:hAnsi="方正黑体_GBK" w:cs="方正黑体_GBK"/>
          <w:color w:val="000000" w:themeColor="text1"/>
          <w:sz w:val="32"/>
          <w:szCs w:val="32"/>
        </w:rPr>
      </w:pPr>
      <w:r>
        <w:rPr>
          <w:rFonts w:ascii="方正黑体_GBK" w:eastAsia="方正黑体_GBK" w:hAnsi="方正黑体_GBK" w:cs="方正黑体_GBK" w:hint="eastAsia"/>
          <w:color w:val="000000" w:themeColor="text1"/>
          <w:sz w:val="32"/>
          <w:szCs w:val="32"/>
        </w:rPr>
        <w:t>四、投标及开标时间、地点</w:t>
      </w:r>
    </w:p>
    <w:p w14:paraId="7B601E37" w14:textId="77777777" w:rsidR="00076449" w:rsidRDefault="00CF0B67">
      <w:pPr>
        <w:spacing w:line="560" w:lineRule="exact"/>
        <w:ind w:firstLineChars="200" w:firstLine="640"/>
        <w:rPr>
          <w:rFonts w:ascii="方正仿宋_GBK" w:eastAsia="方正仿宋_GBK" w:hAnsi="方正仿宋_GBK" w:cs="方正仿宋_GBK"/>
          <w:sz w:val="32"/>
          <w:szCs w:val="32"/>
        </w:rPr>
      </w:pPr>
      <w:r>
        <w:rPr>
          <w:rFonts w:ascii="方正楷体_GBK" w:eastAsia="方正楷体_GBK" w:hAnsi="方正楷体_GBK" w:cs="方正楷体_GBK" w:hint="eastAsia"/>
          <w:color w:val="000000" w:themeColor="text1"/>
          <w:sz w:val="32"/>
          <w:szCs w:val="32"/>
        </w:rPr>
        <w:t>（一）投标文件递交时间：</w:t>
      </w:r>
      <w:r>
        <w:rPr>
          <w:rFonts w:ascii="方正仿宋_GBK" w:eastAsia="方正仿宋_GBK" w:hAnsi="方正仿宋_GBK" w:cs="方正仿宋_GBK" w:hint="eastAsia"/>
          <w:sz w:val="32"/>
          <w:szCs w:val="32"/>
        </w:rPr>
        <w:t>202</w:t>
      </w:r>
      <w:r>
        <w:rPr>
          <w:rFonts w:ascii="方正仿宋_GBK" w:eastAsia="方正仿宋_GBK" w:hAnsi="方正仿宋_GBK" w:cs="方正仿宋_GBK" w:hint="eastAsia"/>
          <w:sz w:val="32"/>
          <w:szCs w:val="32"/>
        </w:rPr>
        <w:t>1</w:t>
      </w:r>
      <w:r>
        <w:rPr>
          <w:rFonts w:ascii="方正仿宋_GBK" w:eastAsia="方正仿宋_GBK" w:hAnsi="方正仿宋_GBK" w:cs="方正仿宋_GBK" w:hint="eastAsia"/>
          <w:sz w:val="32"/>
          <w:szCs w:val="32"/>
        </w:rPr>
        <w:t>年</w:t>
      </w:r>
      <w:r>
        <w:rPr>
          <w:rFonts w:ascii="方正仿宋_GBK" w:eastAsia="方正仿宋_GBK" w:hAnsi="方正仿宋_GBK" w:cs="方正仿宋_GBK" w:hint="eastAsia"/>
          <w:sz w:val="32"/>
          <w:szCs w:val="32"/>
        </w:rPr>
        <w:t>11</w:t>
      </w:r>
      <w:r>
        <w:rPr>
          <w:rFonts w:ascii="方正仿宋_GBK" w:eastAsia="方正仿宋_GBK" w:hAnsi="方正仿宋_GBK" w:cs="方正仿宋_GBK" w:hint="eastAsia"/>
          <w:sz w:val="32"/>
          <w:szCs w:val="32"/>
        </w:rPr>
        <w:t>月</w:t>
      </w:r>
      <w:r>
        <w:rPr>
          <w:rFonts w:ascii="方正仿宋_GBK" w:eastAsia="方正仿宋_GBK" w:hAnsi="方正仿宋_GBK" w:cs="方正仿宋_GBK" w:hint="eastAsia"/>
          <w:sz w:val="32"/>
          <w:szCs w:val="32"/>
        </w:rPr>
        <w:t>26</w:t>
      </w:r>
      <w:r>
        <w:rPr>
          <w:rFonts w:ascii="方正仿宋_GBK" w:eastAsia="方正仿宋_GBK" w:hAnsi="方正仿宋_GBK" w:cs="方正仿宋_GBK" w:hint="eastAsia"/>
          <w:sz w:val="32"/>
          <w:szCs w:val="32"/>
        </w:rPr>
        <w:t>日</w:t>
      </w:r>
      <w:r>
        <w:rPr>
          <w:rFonts w:ascii="方正仿宋_GBK" w:eastAsia="方正仿宋_GBK" w:hAnsi="方正仿宋_GBK" w:cs="方正仿宋_GBK" w:hint="eastAsia"/>
          <w:sz w:val="32"/>
          <w:szCs w:val="32"/>
        </w:rPr>
        <w:t>14:55</w:t>
      </w:r>
      <w:r>
        <w:rPr>
          <w:rFonts w:ascii="方正仿宋_GBK" w:eastAsia="方正仿宋_GBK" w:hAnsi="方正仿宋_GBK" w:cs="方正仿宋_GBK" w:hint="eastAsia"/>
          <w:sz w:val="32"/>
          <w:szCs w:val="32"/>
        </w:rPr>
        <w:t>；</w:t>
      </w:r>
    </w:p>
    <w:p w14:paraId="317425E8" w14:textId="77777777" w:rsidR="00076449" w:rsidRDefault="00CF0B67">
      <w:pPr>
        <w:spacing w:line="560" w:lineRule="exact"/>
        <w:ind w:firstLineChars="200" w:firstLine="640"/>
        <w:rPr>
          <w:rFonts w:ascii="方正仿宋_GBK" w:eastAsia="方正仿宋_GBK" w:hAnsi="方正仿宋_GBK" w:cs="方正仿宋_GBK"/>
          <w:sz w:val="32"/>
          <w:szCs w:val="32"/>
        </w:rPr>
      </w:pPr>
      <w:r>
        <w:rPr>
          <w:rFonts w:ascii="方正楷体_GBK" w:eastAsia="方正楷体_GBK" w:hAnsi="方正楷体_GBK" w:cs="方正楷体_GBK" w:hint="eastAsia"/>
          <w:color w:val="000000" w:themeColor="text1"/>
          <w:sz w:val="32"/>
          <w:szCs w:val="32"/>
        </w:rPr>
        <w:t>（二）投标文件递交地点：</w:t>
      </w:r>
      <w:r>
        <w:rPr>
          <w:rFonts w:ascii="方正仿宋_GBK" w:eastAsia="方正仿宋_GBK" w:hAnsi="方正仿宋_GBK" w:cs="方正仿宋_GBK" w:hint="eastAsia"/>
          <w:sz w:val="32"/>
          <w:szCs w:val="32"/>
        </w:rPr>
        <w:t>江津区中心医院（儿童医院）</w:t>
      </w:r>
      <w:r>
        <w:rPr>
          <w:rFonts w:ascii="方正仿宋_GBK" w:eastAsia="方正仿宋_GBK" w:hAnsi="方正仿宋_GBK" w:cs="方正仿宋_GBK" w:hint="eastAsia"/>
          <w:sz w:val="32"/>
          <w:szCs w:val="32"/>
        </w:rPr>
        <w:t>11-2</w:t>
      </w:r>
      <w:r>
        <w:rPr>
          <w:rFonts w:ascii="方正仿宋_GBK" w:eastAsia="方正仿宋_GBK" w:hAnsi="方正仿宋_GBK" w:cs="方正仿宋_GBK" w:hint="eastAsia"/>
          <w:sz w:val="32"/>
          <w:szCs w:val="32"/>
        </w:rPr>
        <w:t>会议室；</w:t>
      </w:r>
    </w:p>
    <w:p w14:paraId="4FDF0DEC" w14:textId="77777777" w:rsidR="00076449" w:rsidRDefault="00CF0B67">
      <w:pPr>
        <w:spacing w:line="560" w:lineRule="exact"/>
        <w:ind w:firstLineChars="200" w:firstLine="640"/>
        <w:rPr>
          <w:rFonts w:ascii="方正仿宋_GBK" w:eastAsia="方正仿宋_GBK" w:hAnsi="方正仿宋_GBK" w:cs="方正仿宋_GBK"/>
          <w:sz w:val="32"/>
          <w:szCs w:val="32"/>
        </w:rPr>
      </w:pPr>
      <w:r>
        <w:rPr>
          <w:rFonts w:ascii="方正楷体_GBK" w:eastAsia="方正楷体_GBK" w:hAnsi="方正楷体_GBK" w:cs="方正楷体_GBK" w:hint="eastAsia"/>
          <w:color w:val="000000" w:themeColor="text1"/>
          <w:sz w:val="32"/>
          <w:szCs w:val="32"/>
        </w:rPr>
        <w:t>（三）开标时间：</w:t>
      </w:r>
      <w:r>
        <w:rPr>
          <w:rFonts w:ascii="方正仿宋_GBK" w:eastAsia="方正仿宋_GBK" w:hAnsi="方正仿宋_GBK" w:cs="方正仿宋_GBK" w:hint="eastAsia"/>
          <w:sz w:val="32"/>
          <w:szCs w:val="32"/>
        </w:rPr>
        <w:t>202</w:t>
      </w:r>
      <w:r>
        <w:rPr>
          <w:rFonts w:ascii="方正仿宋_GBK" w:eastAsia="方正仿宋_GBK" w:hAnsi="方正仿宋_GBK" w:cs="方正仿宋_GBK" w:hint="eastAsia"/>
          <w:sz w:val="32"/>
          <w:szCs w:val="32"/>
        </w:rPr>
        <w:t>1</w:t>
      </w:r>
      <w:r>
        <w:rPr>
          <w:rFonts w:ascii="方正仿宋_GBK" w:eastAsia="方正仿宋_GBK" w:hAnsi="方正仿宋_GBK" w:cs="方正仿宋_GBK" w:hint="eastAsia"/>
          <w:sz w:val="32"/>
          <w:szCs w:val="32"/>
        </w:rPr>
        <w:t>年</w:t>
      </w:r>
      <w:r>
        <w:rPr>
          <w:rFonts w:ascii="方正仿宋_GBK" w:eastAsia="方正仿宋_GBK" w:hAnsi="方正仿宋_GBK" w:cs="方正仿宋_GBK" w:hint="eastAsia"/>
          <w:sz w:val="32"/>
          <w:szCs w:val="32"/>
        </w:rPr>
        <w:t>11</w:t>
      </w:r>
      <w:r>
        <w:rPr>
          <w:rFonts w:ascii="方正仿宋_GBK" w:eastAsia="方正仿宋_GBK" w:hAnsi="方正仿宋_GBK" w:cs="方正仿宋_GBK" w:hint="eastAsia"/>
          <w:sz w:val="32"/>
          <w:szCs w:val="32"/>
        </w:rPr>
        <w:t>月</w:t>
      </w:r>
      <w:r>
        <w:rPr>
          <w:rFonts w:ascii="方正仿宋_GBK" w:eastAsia="方正仿宋_GBK" w:hAnsi="方正仿宋_GBK" w:cs="方正仿宋_GBK" w:hint="eastAsia"/>
          <w:sz w:val="32"/>
          <w:szCs w:val="32"/>
        </w:rPr>
        <w:t>26</w:t>
      </w:r>
      <w:r>
        <w:rPr>
          <w:rFonts w:ascii="方正仿宋_GBK" w:eastAsia="方正仿宋_GBK" w:hAnsi="方正仿宋_GBK" w:cs="方正仿宋_GBK" w:hint="eastAsia"/>
          <w:sz w:val="32"/>
          <w:szCs w:val="32"/>
        </w:rPr>
        <w:t>日</w:t>
      </w:r>
      <w:r>
        <w:rPr>
          <w:rFonts w:ascii="方正仿宋_GBK" w:eastAsia="方正仿宋_GBK" w:hAnsi="方正仿宋_GBK" w:cs="方正仿宋_GBK" w:hint="eastAsia"/>
          <w:sz w:val="32"/>
          <w:szCs w:val="32"/>
        </w:rPr>
        <w:t>15:00</w:t>
      </w:r>
      <w:r>
        <w:rPr>
          <w:rFonts w:ascii="方正仿宋_GBK" w:eastAsia="方正仿宋_GBK" w:hAnsi="方正仿宋_GBK" w:cs="方正仿宋_GBK" w:hint="eastAsia"/>
          <w:sz w:val="32"/>
          <w:szCs w:val="32"/>
        </w:rPr>
        <w:t>；</w:t>
      </w:r>
    </w:p>
    <w:p w14:paraId="3B25EC01" w14:textId="77777777" w:rsidR="00076449" w:rsidRDefault="00CF0B67">
      <w:pPr>
        <w:tabs>
          <w:tab w:val="left" w:pos="6920"/>
        </w:tabs>
        <w:spacing w:line="560" w:lineRule="exact"/>
        <w:ind w:firstLineChars="200" w:firstLine="640"/>
        <w:rPr>
          <w:rFonts w:ascii="方正仿宋_GBK" w:eastAsia="方正仿宋_GBK" w:hAnsi="方正仿宋_GBK" w:cs="方正仿宋_GBK"/>
          <w:color w:val="000000" w:themeColor="text1"/>
          <w:sz w:val="32"/>
          <w:szCs w:val="32"/>
        </w:rPr>
      </w:pPr>
      <w:r>
        <w:rPr>
          <w:rFonts w:ascii="方正楷体_GBK" w:eastAsia="方正楷体_GBK" w:hAnsi="方正楷体_GBK" w:cs="方正楷体_GBK" w:hint="eastAsia"/>
          <w:color w:val="000000" w:themeColor="text1"/>
          <w:sz w:val="32"/>
          <w:szCs w:val="32"/>
        </w:rPr>
        <w:t>（四）开标地点：</w:t>
      </w:r>
      <w:r>
        <w:rPr>
          <w:rFonts w:ascii="方正仿宋_GBK" w:eastAsia="方正仿宋_GBK" w:hAnsi="方正仿宋_GBK" w:cs="方正仿宋_GBK" w:hint="eastAsia"/>
          <w:color w:val="000000" w:themeColor="text1"/>
          <w:sz w:val="32"/>
          <w:szCs w:val="32"/>
        </w:rPr>
        <w:t>江津区中心医院（儿童医院）</w:t>
      </w:r>
      <w:r>
        <w:rPr>
          <w:rFonts w:ascii="方正仿宋_GBK" w:eastAsia="方正仿宋_GBK" w:hAnsi="方正仿宋_GBK" w:cs="方正仿宋_GBK" w:hint="eastAsia"/>
          <w:color w:val="000000" w:themeColor="text1"/>
          <w:sz w:val="32"/>
          <w:szCs w:val="32"/>
        </w:rPr>
        <w:t>11-2</w:t>
      </w:r>
      <w:r>
        <w:rPr>
          <w:rFonts w:ascii="方正仿宋_GBK" w:eastAsia="方正仿宋_GBK" w:hAnsi="方正仿宋_GBK" w:cs="方正仿宋_GBK" w:hint="eastAsia"/>
          <w:color w:val="000000" w:themeColor="text1"/>
          <w:sz w:val="32"/>
          <w:szCs w:val="32"/>
        </w:rPr>
        <w:t>会议室。</w:t>
      </w:r>
    </w:p>
    <w:p w14:paraId="38DBB0F7" w14:textId="77777777" w:rsidR="00076449" w:rsidRDefault="00CF0B67">
      <w:pPr>
        <w:spacing w:line="560" w:lineRule="exact"/>
        <w:ind w:firstLineChars="200" w:firstLine="640"/>
        <w:rPr>
          <w:rFonts w:ascii="方正黑体_GBK" w:eastAsia="方正黑体_GBK" w:hAnsi="方正黑体_GBK" w:cs="方正黑体_GBK"/>
          <w:color w:val="000000" w:themeColor="text1"/>
          <w:sz w:val="32"/>
          <w:szCs w:val="32"/>
        </w:rPr>
      </w:pPr>
      <w:r>
        <w:rPr>
          <w:rFonts w:ascii="方正黑体_GBK" w:eastAsia="方正黑体_GBK" w:hAnsi="方正黑体_GBK" w:cs="方正黑体_GBK" w:hint="eastAsia"/>
          <w:color w:val="000000" w:themeColor="text1"/>
          <w:sz w:val="32"/>
          <w:szCs w:val="32"/>
        </w:rPr>
        <w:t>五、投标须知</w:t>
      </w:r>
    </w:p>
    <w:p w14:paraId="5F20BBF6" w14:textId="77777777" w:rsidR="00076449" w:rsidRDefault="00CF0B67">
      <w:pPr>
        <w:spacing w:line="560" w:lineRule="exact"/>
        <w:ind w:firstLineChars="200" w:firstLine="640"/>
        <w:rPr>
          <w:rFonts w:ascii="方正楷体_GBK" w:eastAsia="方正楷体_GBK" w:hAnsi="方正楷体_GBK" w:cs="方正楷体_GBK"/>
          <w:color w:val="000000" w:themeColor="text1"/>
          <w:sz w:val="32"/>
          <w:szCs w:val="32"/>
        </w:rPr>
      </w:pPr>
      <w:r>
        <w:rPr>
          <w:rFonts w:ascii="方正楷体_GBK" w:eastAsia="方正楷体_GBK" w:hAnsi="方正楷体_GBK" w:cs="方正楷体_GBK" w:hint="eastAsia"/>
          <w:color w:val="000000" w:themeColor="text1"/>
          <w:sz w:val="32"/>
          <w:szCs w:val="32"/>
        </w:rPr>
        <w:t>（一）投标人资格</w:t>
      </w:r>
    </w:p>
    <w:p w14:paraId="05D7AA1B" w14:textId="77777777" w:rsidR="00076449" w:rsidRDefault="00CF0B67">
      <w:pPr>
        <w:spacing w:line="56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sz w:val="32"/>
          <w:szCs w:val="32"/>
        </w:rPr>
        <w:t>建筑工程或装饰工程施工总承包三级及以上资质</w:t>
      </w:r>
      <w:r>
        <w:rPr>
          <w:rFonts w:ascii="方正仿宋_GBK" w:eastAsia="方正仿宋_GBK" w:hAnsi="方正仿宋_GBK" w:cs="方正仿宋_GBK" w:hint="eastAsia"/>
          <w:color w:val="000000"/>
          <w:sz w:val="32"/>
          <w:szCs w:val="32"/>
        </w:rPr>
        <w:t>，</w:t>
      </w:r>
      <w:r>
        <w:rPr>
          <w:rFonts w:ascii="方正仿宋_GBK" w:eastAsia="方正仿宋_GBK" w:hAnsi="方正仿宋_GBK" w:cs="方正仿宋_GBK" w:hint="eastAsia"/>
          <w:color w:val="000000"/>
          <w:sz w:val="32"/>
          <w:szCs w:val="32"/>
        </w:rPr>
        <w:t>投</w:t>
      </w:r>
      <w:r>
        <w:rPr>
          <w:rFonts w:ascii="方正仿宋_GBK" w:eastAsia="方正仿宋_GBK" w:hAnsi="方正仿宋_GBK" w:cs="方正仿宋_GBK" w:hint="eastAsia"/>
          <w:color w:val="000000"/>
          <w:sz w:val="32"/>
          <w:szCs w:val="32"/>
        </w:rPr>
        <w:t>标文件中需提供此证明。</w:t>
      </w:r>
    </w:p>
    <w:p w14:paraId="3DA58A34" w14:textId="77777777" w:rsidR="00076449" w:rsidRDefault="00CF0B67">
      <w:pPr>
        <w:spacing w:line="560" w:lineRule="exact"/>
        <w:ind w:firstLineChars="200" w:firstLine="640"/>
        <w:rPr>
          <w:rFonts w:ascii="方正楷体_GBK" w:eastAsia="方正楷体_GBK" w:hAnsi="方正楷体_GBK" w:cs="方正楷体_GBK"/>
          <w:color w:val="000000" w:themeColor="text1"/>
          <w:sz w:val="32"/>
          <w:szCs w:val="32"/>
        </w:rPr>
      </w:pPr>
      <w:r>
        <w:rPr>
          <w:rFonts w:ascii="方正楷体_GBK" w:eastAsia="方正楷体_GBK" w:hAnsi="方正楷体_GBK" w:cs="方正楷体_GBK" w:hint="eastAsia"/>
          <w:color w:val="000000" w:themeColor="text1"/>
          <w:sz w:val="32"/>
          <w:szCs w:val="32"/>
        </w:rPr>
        <w:t>（二）第一部分：经济文件</w:t>
      </w:r>
    </w:p>
    <w:p w14:paraId="12B3AFCE" w14:textId="77777777" w:rsidR="00076449" w:rsidRDefault="00CF0B67">
      <w:pPr>
        <w:spacing w:line="56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总报价表（格式附后）、分项报价表（见清单报价），均不能</w:t>
      </w:r>
      <w:r>
        <w:rPr>
          <w:rFonts w:ascii="方正仿宋_GBK" w:eastAsia="方正仿宋_GBK" w:hAnsi="方正仿宋_GBK" w:cs="方正仿宋_GBK" w:hint="eastAsia"/>
          <w:color w:val="000000" w:themeColor="text1"/>
          <w:sz w:val="32"/>
          <w:szCs w:val="32"/>
        </w:rPr>
        <w:lastRenderedPageBreak/>
        <w:t>手写，需加盖单位公章。</w:t>
      </w:r>
    </w:p>
    <w:p w14:paraId="126C2D2F" w14:textId="77777777" w:rsidR="00076449" w:rsidRDefault="00CF0B67">
      <w:pPr>
        <w:spacing w:line="56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第二部分：商务和技术文件</w:t>
      </w:r>
    </w:p>
    <w:p w14:paraId="5B0E1227" w14:textId="77777777" w:rsidR="00076449" w:rsidRDefault="00CF0B67">
      <w:pPr>
        <w:spacing w:line="56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1</w:t>
      </w:r>
      <w:r>
        <w:rPr>
          <w:rFonts w:ascii="方正仿宋_GBK" w:eastAsia="方正仿宋_GBK" w:hAnsi="方正仿宋_GBK" w:cs="方正仿宋_GBK" w:hint="eastAsia"/>
          <w:color w:val="000000" w:themeColor="text1"/>
          <w:sz w:val="32"/>
          <w:szCs w:val="32"/>
        </w:rPr>
        <w:t>、营业执照、税务登记证、组织机构代码证、投标人资质证明（复印件</w:t>
      </w:r>
      <w:proofErr w:type="gramStart"/>
      <w:r>
        <w:rPr>
          <w:rFonts w:ascii="方正仿宋_GBK" w:eastAsia="方正仿宋_GBK" w:hAnsi="方正仿宋_GBK" w:cs="方正仿宋_GBK" w:hint="eastAsia"/>
          <w:color w:val="000000" w:themeColor="text1"/>
          <w:sz w:val="32"/>
          <w:szCs w:val="32"/>
        </w:rPr>
        <w:t>盖鲜章</w:t>
      </w:r>
      <w:proofErr w:type="gramEnd"/>
      <w:r>
        <w:rPr>
          <w:rFonts w:ascii="方正仿宋_GBK" w:eastAsia="方正仿宋_GBK" w:hAnsi="方正仿宋_GBK" w:cs="方正仿宋_GBK" w:hint="eastAsia"/>
          <w:color w:val="000000" w:themeColor="text1"/>
          <w:sz w:val="32"/>
          <w:szCs w:val="32"/>
        </w:rPr>
        <w:t>）；</w:t>
      </w:r>
    </w:p>
    <w:p w14:paraId="45DB5735" w14:textId="77777777" w:rsidR="00076449" w:rsidRDefault="00CF0B67">
      <w:pPr>
        <w:spacing w:line="56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2</w:t>
      </w:r>
      <w:r>
        <w:rPr>
          <w:rFonts w:ascii="方正仿宋_GBK" w:eastAsia="方正仿宋_GBK" w:hAnsi="方正仿宋_GBK" w:cs="方正仿宋_GBK" w:hint="eastAsia"/>
          <w:color w:val="000000" w:themeColor="text1"/>
          <w:sz w:val="32"/>
          <w:szCs w:val="32"/>
        </w:rPr>
        <w:t>、法定代表人身份证明（格式附后），法定代表人委托他人参加询价活动的，还应提交法定代表人授权委托书（格式附后）。</w:t>
      </w:r>
    </w:p>
    <w:p w14:paraId="0AAD5B75" w14:textId="77777777" w:rsidR="00076449" w:rsidRDefault="00CF0B67">
      <w:pPr>
        <w:spacing w:line="560" w:lineRule="exact"/>
        <w:ind w:firstLineChars="200" w:firstLine="640"/>
        <w:rPr>
          <w:rFonts w:ascii="方正楷体_GBK" w:eastAsia="方正楷体_GBK" w:hAnsi="方正楷体_GBK" w:cs="方正楷体_GBK"/>
          <w:color w:val="000000" w:themeColor="text1"/>
          <w:sz w:val="32"/>
          <w:szCs w:val="32"/>
        </w:rPr>
      </w:pPr>
      <w:r>
        <w:rPr>
          <w:rFonts w:ascii="方正楷体_GBK" w:eastAsia="方正楷体_GBK" w:hAnsi="方正楷体_GBK" w:cs="方正楷体_GBK" w:hint="eastAsia"/>
          <w:color w:val="000000" w:themeColor="text1"/>
          <w:sz w:val="32"/>
          <w:szCs w:val="32"/>
        </w:rPr>
        <w:t>（三）投标文件的装订要求</w:t>
      </w:r>
    </w:p>
    <w:p w14:paraId="379A4AC1" w14:textId="77777777" w:rsidR="00076449" w:rsidRDefault="00CF0B67">
      <w:pPr>
        <w:spacing w:line="56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1</w:t>
      </w:r>
      <w:r>
        <w:rPr>
          <w:rFonts w:ascii="方正仿宋_GBK" w:eastAsia="方正仿宋_GBK" w:hAnsi="方正仿宋_GBK" w:cs="方正仿宋_GBK" w:hint="eastAsia"/>
          <w:color w:val="000000" w:themeColor="text1"/>
          <w:sz w:val="32"/>
          <w:szCs w:val="32"/>
        </w:rPr>
        <w:t>、投标文件第一部分和第二部装订成一册，必须编页码与目录，用</w:t>
      </w:r>
      <w:r>
        <w:rPr>
          <w:rFonts w:ascii="方正仿宋_GBK" w:eastAsia="方正仿宋_GBK" w:hAnsi="方正仿宋_GBK" w:cs="方正仿宋_GBK" w:hint="eastAsia"/>
          <w:color w:val="000000" w:themeColor="text1"/>
          <w:sz w:val="32"/>
          <w:szCs w:val="32"/>
        </w:rPr>
        <w:t>A4</w:t>
      </w:r>
      <w:r>
        <w:rPr>
          <w:rFonts w:ascii="方正仿宋_GBK" w:eastAsia="方正仿宋_GBK" w:hAnsi="方正仿宋_GBK" w:cs="方正仿宋_GBK" w:hint="eastAsia"/>
          <w:color w:val="000000" w:themeColor="text1"/>
          <w:sz w:val="32"/>
          <w:szCs w:val="32"/>
        </w:rPr>
        <w:t>纸打印并逐页盖单位公章。</w:t>
      </w:r>
    </w:p>
    <w:p w14:paraId="3532B13F" w14:textId="77777777" w:rsidR="00076449" w:rsidRDefault="00CF0B67">
      <w:pPr>
        <w:spacing w:line="56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2</w:t>
      </w:r>
      <w:r>
        <w:rPr>
          <w:rFonts w:ascii="方正仿宋_GBK" w:eastAsia="方正仿宋_GBK" w:hAnsi="方正仿宋_GBK" w:cs="方正仿宋_GBK" w:hint="eastAsia"/>
          <w:color w:val="000000" w:themeColor="text1"/>
          <w:sz w:val="32"/>
          <w:szCs w:val="32"/>
        </w:rPr>
        <w:t>、投标文件必须密封，封面注明项目名称、投标单位。封面单位名称和密封处加盖单位公章。</w:t>
      </w:r>
    </w:p>
    <w:p w14:paraId="74C67D46" w14:textId="77777777" w:rsidR="00076449" w:rsidRDefault="00CF0B67">
      <w:pPr>
        <w:spacing w:line="560" w:lineRule="exact"/>
        <w:ind w:firstLineChars="200" w:firstLine="640"/>
        <w:rPr>
          <w:rFonts w:ascii="方正楷体_GBK" w:eastAsia="方正楷体_GBK" w:hAnsi="方正楷体_GBK" w:cs="方正楷体_GBK"/>
          <w:color w:val="000000" w:themeColor="text1"/>
          <w:sz w:val="32"/>
          <w:szCs w:val="32"/>
        </w:rPr>
      </w:pPr>
      <w:r>
        <w:rPr>
          <w:rFonts w:ascii="方正楷体_GBK" w:eastAsia="方正楷体_GBK" w:hAnsi="方正楷体_GBK" w:cs="方正楷体_GBK" w:hint="eastAsia"/>
          <w:color w:val="000000" w:themeColor="text1"/>
          <w:sz w:val="32"/>
          <w:szCs w:val="32"/>
        </w:rPr>
        <w:t>（四）有关要求：</w:t>
      </w:r>
    </w:p>
    <w:p w14:paraId="7DC0D9E4" w14:textId="77777777" w:rsidR="00076449" w:rsidRDefault="00CF0B67">
      <w:pPr>
        <w:spacing w:line="56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1</w:t>
      </w:r>
      <w:r>
        <w:rPr>
          <w:rFonts w:ascii="方正仿宋_GBK" w:eastAsia="方正仿宋_GBK" w:hAnsi="方正仿宋_GBK" w:cs="方正仿宋_GBK" w:hint="eastAsia"/>
          <w:color w:val="000000" w:themeColor="text1"/>
          <w:sz w:val="32"/>
          <w:szCs w:val="32"/>
        </w:rPr>
        <w:t>、各投标人只对本项目</w:t>
      </w:r>
      <w:proofErr w:type="gramStart"/>
      <w:r>
        <w:rPr>
          <w:rFonts w:ascii="方正仿宋_GBK" w:eastAsia="方正仿宋_GBK" w:hAnsi="方正仿宋_GBK" w:cs="方正仿宋_GBK" w:hint="eastAsia"/>
          <w:color w:val="000000" w:themeColor="text1"/>
          <w:sz w:val="32"/>
          <w:szCs w:val="32"/>
        </w:rPr>
        <w:t>作唯一</w:t>
      </w:r>
      <w:proofErr w:type="gramEnd"/>
      <w:r>
        <w:rPr>
          <w:rFonts w:ascii="方正仿宋_GBK" w:eastAsia="方正仿宋_GBK" w:hAnsi="方正仿宋_GBK" w:cs="方正仿宋_GBK" w:hint="eastAsia"/>
          <w:color w:val="000000" w:themeColor="text1"/>
          <w:sz w:val="32"/>
          <w:szCs w:val="32"/>
        </w:rPr>
        <w:t>报价。</w:t>
      </w:r>
    </w:p>
    <w:p w14:paraId="6A73FC95" w14:textId="77777777" w:rsidR="00076449" w:rsidRDefault="00CF0B67">
      <w:pPr>
        <w:spacing w:line="56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2</w:t>
      </w:r>
      <w:r>
        <w:rPr>
          <w:rFonts w:ascii="方正仿宋_GBK" w:eastAsia="方正仿宋_GBK" w:hAnsi="方正仿宋_GBK" w:cs="方正仿宋_GBK" w:hint="eastAsia"/>
          <w:color w:val="000000" w:themeColor="text1"/>
          <w:sz w:val="32"/>
          <w:szCs w:val="32"/>
        </w:rPr>
        <w:t>、有以下情形之一的，按无效标处理：</w:t>
      </w:r>
    </w:p>
    <w:p w14:paraId="7EADCA99" w14:textId="77777777" w:rsidR="00076449" w:rsidRDefault="00CF0B67">
      <w:pPr>
        <w:spacing w:line="56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w:t>
      </w:r>
      <w:r>
        <w:rPr>
          <w:rFonts w:ascii="方正仿宋_GBK" w:eastAsia="方正仿宋_GBK" w:hAnsi="方正仿宋_GBK" w:cs="方正仿宋_GBK" w:hint="eastAsia"/>
          <w:color w:val="000000" w:themeColor="text1"/>
          <w:sz w:val="32"/>
          <w:szCs w:val="32"/>
        </w:rPr>
        <w:t>1</w:t>
      </w:r>
      <w:r>
        <w:rPr>
          <w:rFonts w:ascii="方正仿宋_GBK" w:eastAsia="方正仿宋_GBK" w:hAnsi="方正仿宋_GBK" w:cs="方正仿宋_GBK" w:hint="eastAsia"/>
          <w:color w:val="000000" w:themeColor="text1"/>
          <w:sz w:val="32"/>
          <w:szCs w:val="32"/>
        </w:rPr>
        <w:t>）投标报价超出采购最高限价的；</w:t>
      </w:r>
    </w:p>
    <w:p w14:paraId="6C42540E" w14:textId="77777777" w:rsidR="00076449" w:rsidRDefault="00CF0B67">
      <w:pPr>
        <w:spacing w:line="56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w:t>
      </w:r>
      <w:r>
        <w:rPr>
          <w:rFonts w:ascii="方正仿宋_GBK" w:eastAsia="方正仿宋_GBK" w:hAnsi="方正仿宋_GBK" w:cs="方正仿宋_GBK" w:hint="eastAsia"/>
          <w:color w:val="000000" w:themeColor="text1"/>
          <w:sz w:val="32"/>
          <w:szCs w:val="32"/>
        </w:rPr>
        <w:t>2</w:t>
      </w:r>
      <w:r>
        <w:rPr>
          <w:rFonts w:ascii="方正仿宋_GBK" w:eastAsia="方正仿宋_GBK" w:hAnsi="方正仿宋_GBK" w:cs="方正仿宋_GBK" w:hint="eastAsia"/>
          <w:color w:val="000000" w:themeColor="text1"/>
          <w:sz w:val="32"/>
          <w:szCs w:val="32"/>
        </w:rPr>
        <w:t>）投标文件组成内容不齐的；</w:t>
      </w:r>
    </w:p>
    <w:p w14:paraId="479F7C52" w14:textId="77777777" w:rsidR="00076449" w:rsidRDefault="00CF0B67">
      <w:pPr>
        <w:spacing w:line="56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w:t>
      </w:r>
      <w:r>
        <w:rPr>
          <w:rFonts w:ascii="方正仿宋_GBK" w:eastAsia="方正仿宋_GBK" w:hAnsi="方正仿宋_GBK" w:cs="方正仿宋_GBK" w:hint="eastAsia"/>
          <w:color w:val="000000" w:themeColor="text1"/>
          <w:sz w:val="32"/>
          <w:szCs w:val="32"/>
        </w:rPr>
        <w:t>3</w:t>
      </w:r>
      <w:r>
        <w:rPr>
          <w:rFonts w:ascii="方正仿宋_GBK" w:eastAsia="方正仿宋_GBK" w:hAnsi="方正仿宋_GBK" w:cs="方正仿宋_GBK" w:hint="eastAsia"/>
          <w:color w:val="000000" w:themeColor="text1"/>
          <w:sz w:val="32"/>
          <w:szCs w:val="32"/>
        </w:rPr>
        <w:t>）投标文件未装订成册且未按要求加盖公章的；</w:t>
      </w:r>
    </w:p>
    <w:p w14:paraId="4C712A88" w14:textId="77777777" w:rsidR="00076449" w:rsidRDefault="00CF0B67">
      <w:pPr>
        <w:spacing w:line="56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w:t>
      </w:r>
      <w:r>
        <w:rPr>
          <w:rFonts w:ascii="方正仿宋_GBK" w:eastAsia="方正仿宋_GBK" w:hAnsi="方正仿宋_GBK" w:cs="方正仿宋_GBK" w:hint="eastAsia"/>
          <w:color w:val="000000" w:themeColor="text1"/>
          <w:sz w:val="32"/>
          <w:szCs w:val="32"/>
        </w:rPr>
        <w:t>4</w:t>
      </w:r>
      <w:r>
        <w:rPr>
          <w:rFonts w:ascii="方正仿宋_GBK" w:eastAsia="方正仿宋_GBK" w:hAnsi="方正仿宋_GBK" w:cs="方正仿宋_GBK" w:hint="eastAsia"/>
          <w:color w:val="000000" w:themeColor="text1"/>
          <w:sz w:val="32"/>
          <w:szCs w:val="32"/>
        </w:rPr>
        <w:t>）报价不完整或出现二个及以上报价的；</w:t>
      </w:r>
    </w:p>
    <w:p w14:paraId="2C798DF5" w14:textId="77777777" w:rsidR="00076449" w:rsidRDefault="00CF0B67">
      <w:pPr>
        <w:spacing w:line="56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w:t>
      </w:r>
      <w:r>
        <w:rPr>
          <w:rFonts w:ascii="方正仿宋_GBK" w:eastAsia="方正仿宋_GBK" w:hAnsi="方正仿宋_GBK" w:cs="方正仿宋_GBK" w:hint="eastAsia"/>
          <w:color w:val="000000" w:themeColor="text1"/>
          <w:sz w:val="32"/>
          <w:szCs w:val="32"/>
        </w:rPr>
        <w:t>5</w:t>
      </w:r>
      <w:r>
        <w:rPr>
          <w:rFonts w:ascii="方正仿宋_GBK" w:eastAsia="方正仿宋_GBK" w:hAnsi="方正仿宋_GBK" w:cs="方正仿宋_GBK" w:hint="eastAsia"/>
          <w:color w:val="000000" w:themeColor="text1"/>
          <w:sz w:val="32"/>
          <w:szCs w:val="32"/>
        </w:rPr>
        <w:t>）投标文件不能完全满足项目实质性要求的。</w:t>
      </w:r>
    </w:p>
    <w:p w14:paraId="4E47AEB8" w14:textId="77777777" w:rsidR="00076449" w:rsidRDefault="00CF0B67">
      <w:pPr>
        <w:spacing w:line="56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3</w:t>
      </w:r>
      <w:r>
        <w:rPr>
          <w:rFonts w:ascii="方正仿宋_GBK" w:eastAsia="方正仿宋_GBK" w:hAnsi="方正仿宋_GBK" w:cs="方正仿宋_GBK" w:hint="eastAsia"/>
          <w:color w:val="000000" w:themeColor="text1"/>
          <w:sz w:val="32"/>
          <w:szCs w:val="32"/>
        </w:rPr>
        <w:t>、超过规定时间送达或未按要求密封的投标文件不予受理。</w:t>
      </w:r>
    </w:p>
    <w:p w14:paraId="2F06A3F5" w14:textId="77777777" w:rsidR="00076449" w:rsidRDefault="00CF0B67">
      <w:pPr>
        <w:spacing w:line="56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4</w:t>
      </w:r>
      <w:r>
        <w:rPr>
          <w:rFonts w:ascii="方正仿宋_GBK" w:eastAsia="方正仿宋_GBK" w:hAnsi="方正仿宋_GBK" w:cs="方正仿宋_GBK" w:hint="eastAsia"/>
          <w:color w:val="000000" w:themeColor="text1"/>
          <w:sz w:val="32"/>
          <w:szCs w:val="32"/>
        </w:rPr>
        <w:t>、投标文件一经收取不予退还。</w:t>
      </w:r>
    </w:p>
    <w:p w14:paraId="2CCCC30D" w14:textId="77777777" w:rsidR="00076449" w:rsidRDefault="00CF0B67">
      <w:pPr>
        <w:spacing w:line="560" w:lineRule="exact"/>
        <w:ind w:firstLineChars="200" w:firstLine="640"/>
        <w:rPr>
          <w:rFonts w:ascii="方正仿宋_GBK" w:eastAsia="方正仿宋_GBK" w:hAnsi="方正仿宋_GBK" w:cs="方正仿宋_GBK"/>
          <w:color w:val="000000" w:themeColor="text1"/>
          <w:kern w:val="0"/>
          <w:sz w:val="32"/>
          <w:szCs w:val="32"/>
        </w:rPr>
      </w:pPr>
      <w:r>
        <w:rPr>
          <w:rFonts w:ascii="方正仿宋_GBK" w:eastAsia="方正仿宋_GBK" w:hAnsi="方正仿宋_GBK" w:cs="方正仿宋_GBK" w:hint="eastAsia"/>
          <w:color w:val="000000" w:themeColor="text1"/>
          <w:sz w:val="32"/>
          <w:szCs w:val="32"/>
        </w:rPr>
        <w:t>5</w:t>
      </w:r>
      <w:r>
        <w:rPr>
          <w:rFonts w:ascii="方正仿宋_GBK" w:eastAsia="方正仿宋_GBK" w:hAnsi="方正仿宋_GBK" w:cs="方正仿宋_GBK" w:hint="eastAsia"/>
          <w:color w:val="000000" w:themeColor="text1"/>
          <w:sz w:val="32"/>
          <w:szCs w:val="32"/>
        </w:rPr>
        <w:t>、报价</w:t>
      </w:r>
      <w:r>
        <w:rPr>
          <w:rFonts w:ascii="方正仿宋_GBK" w:eastAsia="方正仿宋_GBK" w:hAnsi="方正仿宋_GBK" w:cs="方正仿宋_GBK" w:hint="eastAsia"/>
          <w:color w:val="000000" w:themeColor="text1"/>
          <w:sz w:val="32"/>
          <w:szCs w:val="32"/>
        </w:rPr>
        <w:t>包含但不限于</w:t>
      </w:r>
      <w:r>
        <w:rPr>
          <w:rFonts w:ascii="方正仿宋_GBK" w:eastAsia="方正仿宋_GBK" w:hAnsi="方正仿宋_GBK" w:cs="方正仿宋_GBK" w:hint="eastAsia"/>
          <w:color w:val="000000"/>
          <w:sz w:val="32"/>
          <w:szCs w:val="32"/>
        </w:rPr>
        <w:t>主材、辅材、人工、运输、安全文明</w:t>
      </w:r>
      <w:r>
        <w:rPr>
          <w:rFonts w:ascii="方正仿宋_GBK" w:eastAsia="方正仿宋_GBK" w:hAnsi="方正仿宋_GBK" w:cs="方正仿宋_GBK" w:hint="eastAsia"/>
          <w:color w:val="000000"/>
          <w:sz w:val="32"/>
          <w:szCs w:val="32"/>
        </w:rPr>
        <w:lastRenderedPageBreak/>
        <w:t>措施费、税务等一切费用。</w:t>
      </w:r>
    </w:p>
    <w:p w14:paraId="4663836B" w14:textId="77777777" w:rsidR="00076449" w:rsidRDefault="00CF0B67">
      <w:pPr>
        <w:spacing w:line="560" w:lineRule="exact"/>
        <w:ind w:firstLineChars="200" w:firstLine="640"/>
        <w:jc w:val="left"/>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6</w:t>
      </w:r>
      <w:r>
        <w:rPr>
          <w:rFonts w:ascii="方正仿宋_GBK" w:eastAsia="方正仿宋_GBK" w:hAnsi="方正仿宋_GBK" w:cs="方正仿宋_GBK" w:hint="eastAsia"/>
          <w:color w:val="000000" w:themeColor="text1"/>
          <w:sz w:val="32"/>
          <w:szCs w:val="32"/>
        </w:rPr>
        <w:t>、投标人投标前</w:t>
      </w:r>
      <w:proofErr w:type="gramStart"/>
      <w:r>
        <w:rPr>
          <w:rFonts w:ascii="方正仿宋_GBK" w:eastAsia="方正仿宋_GBK" w:hAnsi="方正仿宋_GBK" w:cs="方正仿宋_GBK" w:hint="eastAsia"/>
          <w:color w:val="000000" w:themeColor="text1"/>
          <w:sz w:val="32"/>
          <w:szCs w:val="32"/>
        </w:rPr>
        <w:t>需前往</w:t>
      </w:r>
      <w:proofErr w:type="gramEnd"/>
      <w:r>
        <w:rPr>
          <w:rFonts w:ascii="方正仿宋_GBK" w:eastAsia="方正仿宋_GBK" w:hAnsi="方正仿宋_GBK" w:cs="方正仿宋_GBK" w:hint="eastAsia"/>
          <w:color w:val="000000" w:themeColor="text1"/>
          <w:sz w:val="32"/>
          <w:szCs w:val="32"/>
        </w:rPr>
        <w:t>现场进行实地考查了解咨询详情，若未去一律视为已考察。</w:t>
      </w:r>
    </w:p>
    <w:p w14:paraId="72B57476" w14:textId="77777777" w:rsidR="00076449" w:rsidRDefault="00CF0B67">
      <w:pPr>
        <w:spacing w:line="56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7</w:t>
      </w:r>
      <w:r>
        <w:rPr>
          <w:rFonts w:ascii="方正仿宋_GBK" w:eastAsia="方正仿宋_GBK" w:hAnsi="方正仿宋_GBK" w:cs="方正仿宋_GBK" w:hint="eastAsia"/>
          <w:color w:val="000000" w:themeColor="text1"/>
          <w:sz w:val="32"/>
          <w:szCs w:val="32"/>
        </w:rPr>
        <w:t>、投标人需在</w:t>
      </w:r>
      <w:r>
        <w:rPr>
          <w:rFonts w:ascii="方正仿宋_GBK" w:eastAsia="方正仿宋_GBK" w:hAnsi="方正仿宋_GBK" w:cs="方正仿宋_GBK" w:hint="eastAsia"/>
          <w:sz w:val="32"/>
          <w:szCs w:val="32"/>
        </w:rPr>
        <w:t>11</w:t>
      </w:r>
      <w:r>
        <w:rPr>
          <w:rFonts w:ascii="方正仿宋_GBK" w:eastAsia="方正仿宋_GBK" w:hAnsi="方正仿宋_GBK" w:cs="方正仿宋_GBK" w:hint="eastAsia"/>
          <w:sz w:val="32"/>
          <w:szCs w:val="32"/>
        </w:rPr>
        <w:t>月</w:t>
      </w:r>
      <w:r>
        <w:rPr>
          <w:rFonts w:ascii="方正仿宋_GBK" w:eastAsia="方正仿宋_GBK" w:hAnsi="方正仿宋_GBK" w:cs="方正仿宋_GBK" w:hint="eastAsia"/>
          <w:sz w:val="32"/>
          <w:szCs w:val="32"/>
        </w:rPr>
        <w:t>25</w:t>
      </w:r>
      <w:r>
        <w:rPr>
          <w:rFonts w:ascii="方正仿宋_GBK" w:eastAsia="方正仿宋_GBK" w:hAnsi="方正仿宋_GBK" w:cs="方正仿宋_GBK" w:hint="eastAsia"/>
          <w:sz w:val="32"/>
          <w:szCs w:val="32"/>
        </w:rPr>
        <w:t>日下午</w:t>
      </w:r>
      <w:r>
        <w:rPr>
          <w:rFonts w:ascii="方正仿宋_GBK" w:eastAsia="方正仿宋_GBK" w:hAnsi="方正仿宋_GBK" w:cs="方正仿宋_GBK" w:hint="eastAsia"/>
          <w:sz w:val="32"/>
          <w:szCs w:val="32"/>
        </w:rPr>
        <w:t>6</w:t>
      </w:r>
      <w:r>
        <w:rPr>
          <w:rFonts w:ascii="方正仿宋_GBK" w:eastAsia="方正仿宋_GBK" w:hAnsi="方正仿宋_GBK" w:cs="方正仿宋_GBK" w:hint="eastAsia"/>
          <w:sz w:val="32"/>
          <w:szCs w:val="32"/>
        </w:rPr>
        <w:t>点前交纳投标</w:t>
      </w:r>
      <w:r>
        <w:rPr>
          <w:rFonts w:ascii="方正仿宋_GBK" w:eastAsia="方正仿宋_GBK" w:hAnsi="方正仿宋_GBK" w:cs="方正仿宋_GBK" w:hint="eastAsia"/>
          <w:color w:val="000000" w:themeColor="text1"/>
          <w:sz w:val="32"/>
          <w:szCs w:val="32"/>
        </w:rPr>
        <w:t>保证金</w:t>
      </w:r>
      <w:r>
        <w:rPr>
          <w:rFonts w:ascii="方正仿宋_GBK" w:eastAsia="方正仿宋_GBK" w:hAnsi="方正仿宋_GBK" w:cs="方正仿宋_GBK" w:hint="eastAsia"/>
          <w:color w:val="000000" w:themeColor="text1"/>
          <w:sz w:val="32"/>
          <w:szCs w:val="32"/>
        </w:rPr>
        <w:t>10</w:t>
      </w:r>
      <w:r>
        <w:rPr>
          <w:rFonts w:ascii="方正仿宋_GBK" w:eastAsia="方正仿宋_GBK" w:hAnsi="方正仿宋_GBK" w:cs="方正仿宋_GBK" w:hint="eastAsia"/>
          <w:color w:val="000000" w:themeColor="text1"/>
          <w:sz w:val="32"/>
          <w:szCs w:val="32"/>
        </w:rPr>
        <w:t>00.00</w:t>
      </w:r>
      <w:r>
        <w:rPr>
          <w:rFonts w:ascii="方正仿宋_GBK" w:eastAsia="方正仿宋_GBK" w:hAnsi="方正仿宋_GBK" w:cs="方正仿宋_GBK" w:hint="eastAsia"/>
          <w:color w:val="000000" w:themeColor="text1"/>
          <w:sz w:val="32"/>
          <w:szCs w:val="32"/>
        </w:rPr>
        <w:t>元（大写：</w:t>
      </w:r>
      <w:r>
        <w:rPr>
          <w:rFonts w:ascii="方正仿宋_GBK" w:eastAsia="方正仿宋_GBK" w:hAnsi="方正仿宋_GBK" w:cs="方正仿宋_GBK" w:hint="eastAsia"/>
          <w:color w:val="000000" w:themeColor="text1"/>
          <w:sz w:val="32"/>
          <w:szCs w:val="32"/>
        </w:rPr>
        <w:t>壹仟</w:t>
      </w:r>
      <w:r>
        <w:rPr>
          <w:rFonts w:ascii="方正仿宋_GBK" w:eastAsia="方正仿宋_GBK" w:hAnsi="方正仿宋_GBK" w:cs="方正仿宋_GBK" w:hint="eastAsia"/>
          <w:color w:val="000000" w:themeColor="text1"/>
          <w:sz w:val="32"/>
          <w:szCs w:val="32"/>
        </w:rPr>
        <w:t>元</w:t>
      </w:r>
      <w:r>
        <w:rPr>
          <w:rFonts w:ascii="方正仿宋_GBK" w:eastAsia="方正仿宋_GBK" w:hAnsi="方正仿宋_GBK" w:cs="方正仿宋_GBK" w:hint="eastAsia"/>
          <w:color w:val="000000" w:themeColor="text1"/>
          <w:sz w:val="32"/>
          <w:szCs w:val="32"/>
        </w:rPr>
        <w:t>整</w:t>
      </w:r>
      <w:r>
        <w:rPr>
          <w:rFonts w:ascii="方正仿宋_GBK" w:eastAsia="方正仿宋_GBK" w:hAnsi="方正仿宋_GBK" w:cs="方正仿宋_GBK" w:hint="eastAsia"/>
          <w:color w:val="000000" w:themeColor="text1"/>
          <w:sz w:val="32"/>
          <w:szCs w:val="32"/>
        </w:rPr>
        <w:t>），</w:t>
      </w:r>
      <w:r>
        <w:rPr>
          <w:rFonts w:ascii="方正仿宋_GBK" w:eastAsia="方正仿宋_GBK" w:hAnsi="方正仿宋_GBK" w:cs="方正仿宋_GBK" w:hint="eastAsia"/>
          <w:color w:val="000000" w:themeColor="text1"/>
          <w:sz w:val="32"/>
          <w:szCs w:val="32"/>
        </w:rPr>
        <w:t>缴纳时需注明“</w:t>
      </w:r>
      <w:r>
        <w:rPr>
          <w:rFonts w:ascii="方正仿宋_GBK" w:eastAsia="方正仿宋_GBK" w:hAnsi="方正仿宋_GBK" w:cs="方正仿宋_GBK" w:hint="eastAsia"/>
          <w:color w:val="000000" w:themeColor="text1"/>
          <w:sz w:val="32"/>
          <w:szCs w:val="32"/>
        </w:rPr>
        <w:t>***</w:t>
      </w:r>
      <w:r>
        <w:rPr>
          <w:rFonts w:ascii="方正仿宋_GBK" w:eastAsia="方正仿宋_GBK" w:hAnsi="方正仿宋_GBK" w:cs="方正仿宋_GBK" w:hint="eastAsia"/>
          <w:color w:val="000000" w:themeColor="text1"/>
          <w:sz w:val="32"/>
          <w:szCs w:val="32"/>
        </w:rPr>
        <w:t>项目投标保证金”。</w:t>
      </w:r>
      <w:r>
        <w:rPr>
          <w:rFonts w:ascii="方正仿宋_GBK" w:eastAsia="方正仿宋_GBK" w:hAnsi="方正仿宋_GBK" w:cs="方正仿宋_GBK" w:hint="eastAsia"/>
          <w:color w:val="000000" w:themeColor="text1"/>
          <w:sz w:val="32"/>
          <w:szCs w:val="32"/>
        </w:rPr>
        <w:t>未中标者</w:t>
      </w:r>
      <w:r>
        <w:rPr>
          <w:rFonts w:ascii="方正仿宋_GBK" w:eastAsia="方正仿宋_GBK" w:hAnsi="方正仿宋_GBK" w:cs="方正仿宋_GBK" w:hint="eastAsia"/>
          <w:color w:val="000000" w:themeColor="text1"/>
          <w:sz w:val="32"/>
          <w:szCs w:val="32"/>
        </w:rPr>
        <w:t>30</w:t>
      </w:r>
      <w:r>
        <w:rPr>
          <w:rFonts w:ascii="方正仿宋_GBK" w:eastAsia="方正仿宋_GBK" w:hAnsi="方正仿宋_GBK" w:cs="方正仿宋_GBK" w:hint="eastAsia"/>
          <w:color w:val="000000" w:themeColor="text1"/>
          <w:sz w:val="32"/>
          <w:szCs w:val="32"/>
        </w:rPr>
        <w:t>日内退还，中标</w:t>
      </w:r>
      <w:proofErr w:type="gramStart"/>
      <w:r>
        <w:rPr>
          <w:rFonts w:ascii="方正仿宋_GBK" w:eastAsia="方正仿宋_GBK" w:hAnsi="方正仿宋_GBK" w:cs="方正仿宋_GBK" w:hint="eastAsia"/>
          <w:color w:val="000000" w:themeColor="text1"/>
          <w:sz w:val="32"/>
          <w:szCs w:val="32"/>
        </w:rPr>
        <w:t>者改造</w:t>
      </w:r>
      <w:proofErr w:type="gramEnd"/>
      <w:r>
        <w:rPr>
          <w:rFonts w:ascii="方正仿宋_GBK" w:eastAsia="方正仿宋_GBK" w:hAnsi="方正仿宋_GBK" w:cs="方正仿宋_GBK" w:hint="eastAsia"/>
          <w:color w:val="000000" w:themeColor="text1"/>
          <w:sz w:val="32"/>
          <w:szCs w:val="32"/>
        </w:rPr>
        <w:t>验收完毕后</w:t>
      </w:r>
      <w:r>
        <w:rPr>
          <w:rFonts w:ascii="方正仿宋_GBK" w:eastAsia="方正仿宋_GBK" w:hAnsi="方正仿宋_GBK" w:cs="方正仿宋_GBK" w:hint="eastAsia"/>
          <w:color w:val="000000" w:themeColor="text1"/>
          <w:sz w:val="32"/>
          <w:szCs w:val="32"/>
        </w:rPr>
        <w:t>30</w:t>
      </w:r>
      <w:r>
        <w:rPr>
          <w:rFonts w:ascii="方正仿宋_GBK" w:eastAsia="方正仿宋_GBK" w:hAnsi="方正仿宋_GBK" w:cs="方正仿宋_GBK" w:hint="eastAsia"/>
          <w:color w:val="000000" w:themeColor="text1"/>
          <w:sz w:val="32"/>
          <w:szCs w:val="32"/>
        </w:rPr>
        <w:t>个工作日内无息退还。保证金转入重庆市江津区中心医院账号：</w:t>
      </w:r>
      <w:r>
        <w:rPr>
          <w:rFonts w:ascii="方正仿宋_GBK" w:eastAsia="方正仿宋_GBK" w:hAnsi="方正仿宋_GBK" w:cs="方正仿宋_GBK" w:hint="eastAsia"/>
          <w:color w:val="000000" w:themeColor="text1"/>
          <w:sz w:val="32"/>
          <w:szCs w:val="32"/>
        </w:rPr>
        <w:t xml:space="preserve">1569010120010004924  </w:t>
      </w:r>
      <w:r>
        <w:rPr>
          <w:rFonts w:ascii="方正仿宋_GBK" w:eastAsia="方正仿宋_GBK" w:hAnsi="方正仿宋_GBK" w:cs="方正仿宋_GBK" w:hint="eastAsia"/>
          <w:color w:val="000000" w:themeColor="text1"/>
          <w:sz w:val="32"/>
          <w:szCs w:val="32"/>
        </w:rPr>
        <w:t>开户银行：重庆农村商业银行江津分行。</w:t>
      </w:r>
    </w:p>
    <w:p w14:paraId="3641D5D8" w14:textId="77777777" w:rsidR="00076449" w:rsidRDefault="00CF0B67">
      <w:pPr>
        <w:pStyle w:val="2"/>
        <w:spacing w:line="560" w:lineRule="exact"/>
        <w:ind w:leftChars="0" w:left="0"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FF0000"/>
          <w:sz w:val="32"/>
          <w:szCs w:val="32"/>
        </w:rPr>
        <w:t>8</w:t>
      </w:r>
      <w:r>
        <w:rPr>
          <w:rFonts w:ascii="方正仿宋_GBK" w:eastAsia="方正仿宋_GBK" w:hAnsi="方正仿宋_GBK" w:cs="方正仿宋_GBK" w:hint="eastAsia"/>
          <w:color w:val="FF0000"/>
          <w:sz w:val="32"/>
          <w:szCs w:val="32"/>
        </w:rPr>
        <w:t>、投标保证金非对公账户转账且未注明所投项目名称及逾期缴纳投标保证金的投标文件不予受理。</w:t>
      </w:r>
    </w:p>
    <w:p w14:paraId="16B5866E" w14:textId="77777777" w:rsidR="00076449" w:rsidRDefault="00CF0B67">
      <w:pPr>
        <w:spacing w:line="560" w:lineRule="exact"/>
        <w:ind w:firstLineChars="200" w:firstLine="640"/>
        <w:rPr>
          <w:rFonts w:ascii="方正黑体_GBK" w:eastAsia="方正黑体_GBK" w:hAnsi="方正黑体_GBK" w:cs="方正黑体_GBK"/>
          <w:color w:val="000000" w:themeColor="text1"/>
          <w:sz w:val="32"/>
          <w:szCs w:val="32"/>
        </w:rPr>
      </w:pPr>
      <w:r>
        <w:rPr>
          <w:rFonts w:ascii="方正黑体_GBK" w:eastAsia="方正黑体_GBK" w:hAnsi="方正黑体_GBK" w:cs="方正黑体_GBK" w:hint="eastAsia"/>
          <w:color w:val="000000" w:themeColor="text1"/>
          <w:sz w:val="32"/>
          <w:szCs w:val="32"/>
        </w:rPr>
        <w:t>六、中标人确定办法</w:t>
      </w:r>
    </w:p>
    <w:p w14:paraId="4CF2DDF6" w14:textId="77777777" w:rsidR="00076449" w:rsidRDefault="00CF0B67">
      <w:pPr>
        <w:snapToGrid w:val="0"/>
        <w:spacing w:line="56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（一）采取最低价评标法确定成交。即以满足采购需求的最低报价成交；如果出现两个及以上相同的最低报价，则由报价最低的投标人再次报价直至出现最低报价为止；投标报价以大写金额为准。</w:t>
      </w:r>
    </w:p>
    <w:p w14:paraId="1C3A0275" w14:textId="77777777" w:rsidR="00076449" w:rsidRDefault="00CF0B67">
      <w:pPr>
        <w:snapToGrid w:val="0"/>
        <w:spacing w:line="56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（二）中标人因不可抗拒</w:t>
      </w:r>
      <w:proofErr w:type="gramStart"/>
      <w:r>
        <w:rPr>
          <w:rFonts w:ascii="方正仿宋_GBK" w:eastAsia="方正仿宋_GBK" w:hAnsi="方正仿宋_GBK" w:cs="方正仿宋_GBK" w:hint="eastAsia"/>
          <w:color w:val="000000" w:themeColor="text1"/>
          <w:sz w:val="32"/>
          <w:szCs w:val="32"/>
        </w:rPr>
        <w:t>力或者</w:t>
      </w:r>
      <w:proofErr w:type="gramEnd"/>
      <w:r>
        <w:rPr>
          <w:rFonts w:ascii="方正仿宋_GBK" w:eastAsia="方正仿宋_GBK" w:hAnsi="方正仿宋_GBK" w:cs="方正仿宋_GBK" w:hint="eastAsia"/>
          <w:color w:val="000000" w:themeColor="text1"/>
          <w:sz w:val="32"/>
          <w:szCs w:val="32"/>
        </w:rPr>
        <w:t>自身原因或者未按要求交纳履约保证金的不能履行合同，且第二中标候选人的报价与第一中标人报价差额在</w:t>
      </w:r>
      <w:r>
        <w:rPr>
          <w:rFonts w:ascii="方正仿宋_GBK" w:eastAsia="方正仿宋_GBK" w:hAnsi="方正仿宋_GBK" w:cs="方正仿宋_GBK" w:hint="eastAsia"/>
          <w:color w:val="000000" w:themeColor="text1"/>
          <w:sz w:val="32"/>
          <w:szCs w:val="32"/>
        </w:rPr>
        <w:t>5%</w:t>
      </w:r>
      <w:r>
        <w:rPr>
          <w:rFonts w:ascii="方正仿宋_GBK" w:eastAsia="方正仿宋_GBK" w:hAnsi="方正仿宋_GBK" w:cs="方正仿宋_GBK" w:hint="eastAsia"/>
          <w:color w:val="000000" w:themeColor="text1"/>
          <w:sz w:val="32"/>
          <w:szCs w:val="32"/>
        </w:rPr>
        <w:t>（含</w:t>
      </w:r>
      <w:r>
        <w:rPr>
          <w:rFonts w:ascii="方正仿宋_GBK" w:eastAsia="方正仿宋_GBK" w:hAnsi="方正仿宋_GBK" w:cs="方正仿宋_GBK" w:hint="eastAsia"/>
          <w:color w:val="000000" w:themeColor="text1"/>
          <w:sz w:val="32"/>
          <w:szCs w:val="32"/>
        </w:rPr>
        <w:t>5%</w:t>
      </w:r>
      <w:r>
        <w:rPr>
          <w:rFonts w:ascii="方正仿宋_GBK" w:eastAsia="方正仿宋_GBK" w:hAnsi="方正仿宋_GBK" w:cs="方正仿宋_GBK" w:hint="eastAsia"/>
          <w:color w:val="000000" w:themeColor="text1"/>
          <w:sz w:val="32"/>
          <w:szCs w:val="32"/>
        </w:rPr>
        <w:t>）以内，第二中标候选人可顺延为中标人，以此类推到第三中标候选人。采购人也可重新组织采购。</w:t>
      </w:r>
    </w:p>
    <w:p w14:paraId="787CFF0B" w14:textId="77777777" w:rsidR="00076449" w:rsidRDefault="00CF0B67">
      <w:pPr>
        <w:spacing w:line="560" w:lineRule="exact"/>
        <w:ind w:firstLineChars="200" w:firstLine="640"/>
        <w:rPr>
          <w:rFonts w:ascii="方正黑体_GBK" w:eastAsia="方正黑体_GBK" w:hAnsi="方正黑体_GBK" w:cs="方正黑体_GBK"/>
          <w:color w:val="000000" w:themeColor="text1"/>
          <w:sz w:val="32"/>
          <w:szCs w:val="32"/>
        </w:rPr>
      </w:pPr>
      <w:r>
        <w:rPr>
          <w:rFonts w:ascii="方正黑体_GBK" w:eastAsia="方正黑体_GBK" w:hAnsi="方正黑体_GBK" w:cs="方正黑体_GBK" w:hint="eastAsia"/>
          <w:color w:val="000000" w:themeColor="text1"/>
          <w:sz w:val="32"/>
          <w:szCs w:val="32"/>
        </w:rPr>
        <w:t>七、投标人虚假投标、使用虚假材料、恶意方式质疑和不履约等行为的处理细则：</w:t>
      </w:r>
    </w:p>
    <w:p w14:paraId="6E514034" w14:textId="77777777" w:rsidR="00076449" w:rsidRDefault="00CF0B67">
      <w:pPr>
        <w:spacing w:line="56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（一）若投标人的投标文件中资格证明文件缺少任何一项，</w:t>
      </w:r>
      <w:r>
        <w:rPr>
          <w:rFonts w:ascii="方正仿宋_GBK" w:eastAsia="方正仿宋_GBK" w:hAnsi="方正仿宋_GBK" w:cs="方正仿宋_GBK" w:hint="eastAsia"/>
          <w:color w:val="000000" w:themeColor="text1"/>
          <w:sz w:val="32"/>
          <w:szCs w:val="32"/>
        </w:rPr>
        <w:lastRenderedPageBreak/>
        <w:t>投标人将承担投标无效的风险（采购单位将不再采取任何补救措施和通过任何方式寻求投标文件以外的任何文件使其无效投标变更为有效投标）。</w:t>
      </w:r>
    </w:p>
    <w:p w14:paraId="3E190ACB" w14:textId="77777777" w:rsidR="00076449" w:rsidRDefault="00CF0B67">
      <w:pPr>
        <w:spacing w:line="56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（二）经查实，若投标人有提供虚假</w:t>
      </w:r>
      <w:r>
        <w:rPr>
          <w:rFonts w:ascii="方正仿宋_GBK" w:eastAsia="方正仿宋_GBK" w:hAnsi="方正仿宋_GBK" w:cs="方正仿宋_GBK" w:hint="eastAsia"/>
          <w:color w:val="000000" w:themeColor="text1"/>
          <w:sz w:val="32"/>
          <w:szCs w:val="32"/>
        </w:rPr>
        <w:t>证明文件的行为，集中采购机构将向有关部门通报、报经政府采购监督管理部门同意后停止其参加江津区政府采购活动等处理。</w:t>
      </w:r>
    </w:p>
    <w:p w14:paraId="61BFE9FB" w14:textId="77777777" w:rsidR="00076449" w:rsidRDefault="00CF0B67">
      <w:pPr>
        <w:spacing w:line="56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三）投标人认为成交结果使自己的合法权益受到损害的，应当在采购结果公示期内，以书面形式向采购单位提出质疑。行使质疑权时，必须坚持“谁主张谁举证”，遵守“实事求是”和“谨慎性”原则，承担使用虚假材料或恶意方式质疑的法律责任。</w:t>
      </w:r>
    </w:p>
    <w:p w14:paraId="1A803307" w14:textId="77777777" w:rsidR="00076449" w:rsidRDefault="00CF0B67">
      <w:pPr>
        <w:snapToGrid w:val="0"/>
        <w:spacing w:line="560" w:lineRule="exact"/>
        <w:ind w:firstLineChars="200" w:firstLine="640"/>
        <w:rPr>
          <w:rFonts w:ascii="方正黑体_GBK" w:eastAsia="方正黑体_GBK" w:hAnsi="方正黑体_GBK" w:cs="方正黑体_GBK"/>
          <w:color w:val="000000" w:themeColor="text1"/>
          <w:sz w:val="32"/>
          <w:szCs w:val="32"/>
        </w:rPr>
      </w:pPr>
      <w:r>
        <w:rPr>
          <w:rFonts w:ascii="方正黑体_GBK" w:eastAsia="方正黑体_GBK" w:hAnsi="方正黑体_GBK" w:cs="方正黑体_GBK" w:hint="eastAsia"/>
          <w:color w:val="000000" w:themeColor="text1"/>
          <w:sz w:val="32"/>
          <w:szCs w:val="32"/>
        </w:rPr>
        <w:t>八、质量保证及文明施工</w:t>
      </w:r>
    </w:p>
    <w:p w14:paraId="43325C26" w14:textId="77777777" w:rsidR="00076449" w:rsidRDefault="00CF0B67">
      <w:pPr>
        <w:snapToGrid w:val="0"/>
        <w:spacing w:line="560" w:lineRule="exact"/>
        <w:ind w:firstLineChars="200" w:firstLine="640"/>
        <w:rPr>
          <w:rFonts w:ascii="方正楷体_GBK" w:eastAsia="方正楷体_GBK" w:hAnsi="方正楷体_GBK" w:cs="方正楷体_GBK"/>
          <w:color w:val="000000" w:themeColor="text1"/>
          <w:sz w:val="32"/>
          <w:szCs w:val="32"/>
        </w:rPr>
      </w:pPr>
      <w:r>
        <w:rPr>
          <w:rFonts w:ascii="方正楷体_GBK" w:eastAsia="方正楷体_GBK" w:hAnsi="方正楷体_GBK" w:cs="方正楷体_GBK" w:hint="eastAsia"/>
          <w:color w:val="000000" w:themeColor="text1"/>
          <w:sz w:val="32"/>
          <w:szCs w:val="32"/>
        </w:rPr>
        <w:t>（一）质量保证期</w:t>
      </w:r>
    </w:p>
    <w:p w14:paraId="7E05F804" w14:textId="77777777" w:rsidR="00076449" w:rsidRDefault="00CF0B67">
      <w:pPr>
        <w:snapToGrid w:val="0"/>
        <w:spacing w:line="56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投标单位应明确承诺：质量保证期不低于</w:t>
      </w:r>
      <w:r>
        <w:rPr>
          <w:rFonts w:ascii="方正仿宋_GBK" w:eastAsia="方正仿宋_GBK" w:hAnsi="方正仿宋_GBK" w:cs="方正仿宋_GBK" w:hint="eastAsia"/>
          <w:color w:val="000000"/>
          <w:sz w:val="32"/>
          <w:szCs w:val="32"/>
        </w:rPr>
        <w:t>2</w:t>
      </w:r>
      <w:r>
        <w:rPr>
          <w:rFonts w:ascii="方正仿宋_GBK" w:eastAsia="方正仿宋_GBK" w:hAnsi="方正仿宋_GBK" w:cs="方正仿宋_GBK" w:hint="eastAsia"/>
          <w:color w:val="000000"/>
          <w:sz w:val="32"/>
          <w:szCs w:val="32"/>
        </w:rPr>
        <w:t>年，所用材料符合国家标准。</w:t>
      </w:r>
    </w:p>
    <w:p w14:paraId="4608A5F7" w14:textId="77777777" w:rsidR="00076449" w:rsidRDefault="00CF0B67">
      <w:pPr>
        <w:spacing w:line="560" w:lineRule="exact"/>
        <w:ind w:firstLineChars="200" w:firstLine="640"/>
        <w:rPr>
          <w:rFonts w:ascii="方正楷体_GBK" w:eastAsia="方正楷体_GBK" w:hAnsi="方正楷体_GBK" w:cs="方正楷体_GBK"/>
          <w:color w:val="000000" w:themeColor="text1"/>
          <w:sz w:val="32"/>
          <w:szCs w:val="32"/>
        </w:rPr>
      </w:pPr>
      <w:r>
        <w:rPr>
          <w:rFonts w:ascii="方正楷体_GBK" w:eastAsia="方正楷体_GBK" w:hAnsi="方正楷体_GBK" w:cs="方正楷体_GBK" w:hint="eastAsia"/>
          <w:color w:val="000000" w:themeColor="text1"/>
          <w:sz w:val="32"/>
          <w:szCs w:val="32"/>
        </w:rPr>
        <w:t>（二）文明施工</w:t>
      </w:r>
    </w:p>
    <w:p w14:paraId="54D3DFF4" w14:textId="77777777" w:rsidR="00076449" w:rsidRDefault="00CF0B67">
      <w:pPr>
        <w:spacing w:line="560" w:lineRule="exact"/>
        <w:ind w:firstLineChars="200" w:firstLine="64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施工中不得损坏院方任何设施，如果损坏必须赔偿或修复。运输途中撒落垃圾在院内或楼道内必须及时清理。</w:t>
      </w:r>
    </w:p>
    <w:p w14:paraId="5F436AB5" w14:textId="77777777" w:rsidR="00076449" w:rsidRDefault="00CF0B67">
      <w:pPr>
        <w:snapToGrid w:val="0"/>
        <w:spacing w:line="560" w:lineRule="exact"/>
        <w:ind w:firstLineChars="200" w:firstLine="640"/>
        <w:rPr>
          <w:rFonts w:ascii="方正黑体_GBK" w:eastAsia="方正黑体_GBK" w:hAnsi="方正黑体_GBK" w:cs="方正黑体_GBK"/>
          <w:color w:val="000000" w:themeColor="text1"/>
          <w:sz w:val="32"/>
          <w:szCs w:val="32"/>
        </w:rPr>
      </w:pPr>
      <w:r>
        <w:rPr>
          <w:rFonts w:ascii="方正黑体_GBK" w:eastAsia="方正黑体_GBK" w:hAnsi="方正黑体_GBK" w:cs="方正黑体_GBK" w:hint="eastAsia"/>
          <w:color w:val="000000" w:themeColor="text1"/>
          <w:sz w:val="32"/>
          <w:szCs w:val="32"/>
        </w:rPr>
        <w:t>九、验收和付款方式</w:t>
      </w:r>
    </w:p>
    <w:p w14:paraId="38617E24" w14:textId="77777777" w:rsidR="00076449" w:rsidRDefault="00CF0B67">
      <w:pPr>
        <w:spacing w:line="560" w:lineRule="exact"/>
        <w:ind w:firstLineChars="200" w:firstLine="640"/>
        <w:jc w:val="left"/>
        <w:rPr>
          <w:rFonts w:ascii="方正仿宋_GBK" w:eastAsia="方正仿宋_GBK" w:hAnsi="方正仿宋_GBK" w:cs="方正仿宋_GBK"/>
          <w:color w:val="000000"/>
          <w:sz w:val="32"/>
          <w:szCs w:val="32"/>
        </w:rPr>
      </w:pPr>
      <w:r>
        <w:rPr>
          <w:rFonts w:ascii="方正楷体_GBK" w:eastAsia="方正楷体_GBK" w:hAnsi="方正楷体_GBK" w:cs="方正楷体_GBK" w:hint="eastAsia"/>
          <w:color w:val="000000" w:themeColor="text1"/>
          <w:sz w:val="32"/>
          <w:szCs w:val="32"/>
        </w:rPr>
        <w:t>（一）工期时间：</w:t>
      </w:r>
      <w:r>
        <w:rPr>
          <w:rFonts w:ascii="方正仿宋_GBK" w:eastAsia="方正仿宋_GBK" w:hAnsi="方正仿宋_GBK" w:cs="方正仿宋_GBK" w:hint="eastAsia"/>
          <w:color w:val="000000"/>
          <w:sz w:val="32"/>
          <w:szCs w:val="32"/>
        </w:rPr>
        <w:t>合同签订后</w:t>
      </w:r>
      <w:r>
        <w:rPr>
          <w:rFonts w:ascii="方正仿宋_GBK" w:eastAsia="方正仿宋_GBK" w:hAnsi="方正仿宋_GBK" w:cs="方正仿宋_GBK" w:hint="eastAsia"/>
          <w:color w:val="000000"/>
          <w:sz w:val="32"/>
          <w:szCs w:val="32"/>
        </w:rPr>
        <w:t>2</w:t>
      </w:r>
      <w:r>
        <w:rPr>
          <w:rFonts w:ascii="方正仿宋_GBK" w:eastAsia="方正仿宋_GBK" w:hAnsi="方正仿宋_GBK" w:cs="方正仿宋_GBK" w:hint="eastAsia"/>
          <w:color w:val="000000"/>
          <w:sz w:val="32"/>
          <w:szCs w:val="32"/>
        </w:rPr>
        <w:t>0</w:t>
      </w:r>
      <w:r>
        <w:rPr>
          <w:rFonts w:ascii="方正仿宋_GBK" w:eastAsia="方正仿宋_GBK" w:hAnsi="方正仿宋_GBK" w:cs="方正仿宋_GBK" w:hint="eastAsia"/>
          <w:color w:val="000000"/>
          <w:sz w:val="32"/>
          <w:szCs w:val="32"/>
        </w:rPr>
        <w:t>日内完工。</w:t>
      </w:r>
    </w:p>
    <w:p w14:paraId="0F31037F" w14:textId="77777777" w:rsidR="00076449" w:rsidRDefault="00CF0B67">
      <w:pPr>
        <w:spacing w:line="560" w:lineRule="exact"/>
        <w:ind w:firstLineChars="200" w:firstLine="640"/>
        <w:rPr>
          <w:rFonts w:ascii="方正仿宋_GBK" w:eastAsia="方正仿宋_GBK" w:hAnsi="方正仿宋_GBK" w:cs="方正仿宋_GBK"/>
          <w:color w:val="000000"/>
          <w:kern w:val="0"/>
          <w:sz w:val="32"/>
          <w:szCs w:val="32"/>
        </w:rPr>
      </w:pPr>
      <w:r>
        <w:rPr>
          <w:rFonts w:ascii="方正楷体_GBK" w:eastAsia="方正楷体_GBK" w:hAnsi="方正楷体_GBK" w:cs="方正楷体_GBK" w:hint="eastAsia"/>
          <w:color w:val="000000" w:themeColor="text1"/>
          <w:sz w:val="32"/>
          <w:szCs w:val="32"/>
        </w:rPr>
        <w:t>（二）验收方式：</w:t>
      </w:r>
      <w:r>
        <w:rPr>
          <w:rFonts w:ascii="方正仿宋_GBK" w:eastAsia="方正仿宋_GBK" w:hAnsi="方正仿宋_GBK" w:cs="方正仿宋_GBK" w:hint="eastAsia"/>
          <w:color w:val="000000"/>
          <w:kern w:val="0"/>
          <w:sz w:val="32"/>
          <w:szCs w:val="32"/>
        </w:rPr>
        <w:t>现场验收，若不符合甲方要求，可拒收。</w:t>
      </w:r>
    </w:p>
    <w:p w14:paraId="665FDF80" w14:textId="77777777" w:rsidR="00076449" w:rsidRDefault="00CF0B67">
      <w:pPr>
        <w:tabs>
          <w:tab w:val="left" w:pos="7560"/>
        </w:tabs>
        <w:spacing w:line="560" w:lineRule="exact"/>
        <w:ind w:firstLineChars="200" w:firstLine="640"/>
        <w:rPr>
          <w:rFonts w:ascii="方正仿宋_GBK" w:eastAsia="方正仿宋_GBK" w:hAnsi="方正仿宋_GBK" w:cs="方正仿宋_GBK"/>
          <w:sz w:val="32"/>
          <w:szCs w:val="32"/>
        </w:rPr>
      </w:pPr>
      <w:r>
        <w:rPr>
          <w:rFonts w:ascii="方正楷体_GBK" w:eastAsia="方正楷体_GBK" w:hAnsi="方正楷体_GBK" w:cs="方正楷体_GBK" w:hint="eastAsia"/>
          <w:color w:val="000000" w:themeColor="text1"/>
          <w:sz w:val="32"/>
          <w:szCs w:val="32"/>
        </w:rPr>
        <w:t>（三）付款：</w:t>
      </w:r>
      <w:r>
        <w:rPr>
          <w:rFonts w:ascii="方正仿宋_GBK" w:eastAsia="方正仿宋_GBK" w:hAnsi="方正仿宋_GBK" w:cs="方正仿宋_GBK" w:hint="eastAsia"/>
          <w:color w:val="000000"/>
          <w:sz w:val="32"/>
          <w:szCs w:val="32"/>
        </w:rPr>
        <w:t>施工</w:t>
      </w:r>
      <w:r>
        <w:rPr>
          <w:rFonts w:ascii="方正仿宋_GBK" w:eastAsia="方正仿宋_GBK" w:hAnsi="方正仿宋_GBK" w:cs="方正仿宋_GBK" w:hint="eastAsia"/>
          <w:color w:val="000000"/>
          <w:sz w:val="32"/>
          <w:szCs w:val="32"/>
        </w:rPr>
        <w:t>完毕验收合格后</w:t>
      </w:r>
      <w:r>
        <w:rPr>
          <w:rFonts w:ascii="方正仿宋_GBK" w:eastAsia="方正仿宋_GBK" w:hAnsi="方正仿宋_GBK" w:cs="方正仿宋_GBK" w:hint="eastAsia"/>
          <w:color w:val="000000"/>
          <w:sz w:val="32"/>
          <w:szCs w:val="32"/>
        </w:rPr>
        <w:t>30</w:t>
      </w:r>
      <w:r>
        <w:rPr>
          <w:rFonts w:ascii="方正仿宋_GBK" w:eastAsia="方正仿宋_GBK" w:hAnsi="方正仿宋_GBK" w:cs="方正仿宋_GBK" w:hint="eastAsia"/>
          <w:color w:val="000000"/>
          <w:sz w:val="32"/>
          <w:szCs w:val="32"/>
        </w:rPr>
        <w:t>日内支付合同总金额的</w:t>
      </w:r>
      <w:r>
        <w:rPr>
          <w:rFonts w:ascii="方正仿宋_GBK" w:eastAsia="方正仿宋_GBK" w:hAnsi="方正仿宋_GBK" w:cs="方正仿宋_GBK" w:hint="eastAsia"/>
          <w:color w:val="000000"/>
          <w:sz w:val="32"/>
          <w:szCs w:val="32"/>
        </w:rPr>
        <w:t>9</w:t>
      </w:r>
      <w:r>
        <w:rPr>
          <w:rFonts w:ascii="方正仿宋_GBK" w:eastAsia="方正仿宋_GBK" w:hAnsi="方正仿宋_GBK" w:cs="方正仿宋_GBK" w:hint="eastAsia"/>
          <w:color w:val="000000"/>
          <w:sz w:val="32"/>
          <w:szCs w:val="32"/>
        </w:rPr>
        <w:t>7</w:t>
      </w:r>
      <w:r>
        <w:rPr>
          <w:rFonts w:ascii="方正仿宋_GBK" w:eastAsia="方正仿宋_GBK" w:hAnsi="方正仿宋_GBK" w:cs="方正仿宋_GBK" w:hint="eastAsia"/>
          <w:color w:val="000000"/>
          <w:sz w:val="32"/>
          <w:szCs w:val="32"/>
        </w:rPr>
        <w:t>%</w:t>
      </w:r>
      <w:r>
        <w:rPr>
          <w:rFonts w:ascii="方正仿宋_GBK" w:eastAsia="方正仿宋_GBK" w:hAnsi="方正仿宋_GBK" w:cs="方正仿宋_GBK" w:hint="eastAsia"/>
          <w:color w:val="000000"/>
          <w:sz w:val="32"/>
          <w:szCs w:val="32"/>
        </w:rPr>
        <w:t>；</w:t>
      </w:r>
      <w:r>
        <w:rPr>
          <w:rFonts w:ascii="方正仿宋_GBK" w:eastAsia="方正仿宋_GBK" w:hAnsi="方正仿宋_GBK" w:cs="方正仿宋_GBK" w:hint="eastAsia"/>
          <w:color w:val="000000"/>
          <w:sz w:val="32"/>
          <w:szCs w:val="32"/>
        </w:rPr>
        <w:t>2</w:t>
      </w:r>
      <w:r>
        <w:rPr>
          <w:rFonts w:ascii="方正仿宋_GBK" w:eastAsia="方正仿宋_GBK" w:hAnsi="方正仿宋_GBK" w:cs="方正仿宋_GBK" w:hint="eastAsia"/>
          <w:color w:val="000000"/>
          <w:sz w:val="32"/>
          <w:szCs w:val="32"/>
        </w:rPr>
        <w:t>年质保期满后无质量问题</w:t>
      </w:r>
      <w:r>
        <w:rPr>
          <w:rFonts w:ascii="方正仿宋_GBK" w:eastAsia="方正仿宋_GBK" w:hAnsi="方正仿宋_GBK" w:cs="方正仿宋_GBK" w:hint="eastAsia"/>
          <w:color w:val="000000"/>
          <w:sz w:val="32"/>
          <w:szCs w:val="32"/>
        </w:rPr>
        <w:t>30</w:t>
      </w:r>
      <w:r>
        <w:rPr>
          <w:rFonts w:ascii="方正仿宋_GBK" w:eastAsia="方正仿宋_GBK" w:hAnsi="方正仿宋_GBK" w:cs="方正仿宋_GBK" w:hint="eastAsia"/>
          <w:color w:val="000000"/>
          <w:sz w:val="32"/>
          <w:szCs w:val="32"/>
        </w:rPr>
        <w:t>日内无息付清余款（即合</w:t>
      </w:r>
      <w:r>
        <w:rPr>
          <w:rFonts w:ascii="方正仿宋_GBK" w:eastAsia="方正仿宋_GBK" w:hAnsi="方正仿宋_GBK" w:cs="方正仿宋_GBK" w:hint="eastAsia"/>
          <w:color w:val="000000"/>
          <w:sz w:val="32"/>
          <w:szCs w:val="32"/>
        </w:rPr>
        <w:lastRenderedPageBreak/>
        <w:t>同总金额的</w:t>
      </w:r>
      <w:r>
        <w:rPr>
          <w:rFonts w:ascii="方正仿宋_GBK" w:eastAsia="方正仿宋_GBK" w:hAnsi="方正仿宋_GBK" w:cs="方正仿宋_GBK" w:hint="eastAsia"/>
          <w:color w:val="000000"/>
          <w:sz w:val="32"/>
          <w:szCs w:val="32"/>
        </w:rPr>
        <w:t>3</w:t>
      </w:r>
      <w:r>
        <w:rPr>
          <w:rFonts w:ascii="方正仿宋_GBK" w:eastAsia="方正仿宋_GBK" w:hAnsi="方正仿宋_GBK" w:cs="方正仿宋_GBK" w:hint="eastAsia"/>
          <w:color w:val="000000"/>
          <w:sz w:val="32"/>
          <w:szCs w:val="32"/>
        </w:rPr>
        <w:t>%</w:t>
      </w:r>
      <w:r>
        <w:rPr>
          <w:rFonts w:ascii="方正仿宋_GBK" w:eastAsia="方正仿宋_GBK" w:hAnsi="方正仿宋_GBK" w:cs="方正仿宋_GBK" w:hint="eastAsia"/>
          <w:color w:val="000000"/>
          <w:sz w:val="32"/>
          <w:szCs w:val="32"/>
        </w:rPr>
        <w:t>）。</w:t>
      </w:r>
    </w:p>
    <w:p w14:paraId="070E0C77" w14:textId="77777777" w:rsidR="00076449" w:rsidRDefault="00CF0B67">
      <w:pPr>
        <w:snapToGrid w:val="0"/>
        <w:spacing w:line="560" w:lineRule="exact"/>
        <w:ind w:firstLineChars="200" w:firstLine="640"/>
        <w:rPr>
          <w:rFonts w:ascii="方正黑体_GBK" w:eastAsia="方正黑体_GBK" w:hAnsi="方正黑体_GBK" w:cs="方正黑体_GBK"/>
          <w:color w:val="000000" w:themeColor="text1"/>
          <w:sz w:val="32"/>
          <w:szCs w:val="32"/>
        </w:rPr>
      </w:pPr>
      <w:r>
        <w:rPr>
          <w:rFonts w:ascii="方正黑体_GBK" w:eastAsia="方正黑体_GBK" w:hAnsi="方正黑体_GBK" w:cs="方正黑体_GBK" w:hint="eastAsia"/>
          <w:color w:val="000000" w:themeColor="text1"/>
          <w:sz w:val="32"/>
          <w:szCs w:val="32"/>
        </w:rPr>
        <w:t>十、联系方式</w:t>
      </w:r>
    </w:p>
    <w:p w14:paraId="4100F856" w14:textId="77777777" w:rsidR="00076449" w:rsidRDefault="00CF0B67">
      <w:pPr>
        <w:snapToGrid w:val="0"/>
        <w:spacing w:line="560" w:lineRule="exact"/>
        <w:ind w:firstLineChars="200" w:firstLine="640"/>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联系人：</w:t>
      </w:r>
      <w:r>
        <w:rPr>
          <w:rFonts w:ascii="方正仿宋_GBK" w:eastAsia="方正仿宋_GBK" w:hAnsi="方正仿宋_GBK" w:cs="方正仿宋_GBK" w:hint="eastAsia"/>
          <w:color w:val="000000" w:themeColor="text1"/>
          <w:sz w:val="32"/>
          <w:szCs w:val="32"/>
        </w:rPr>
        <w:t>宋</w:t>
      </w:r>
      <w:r>
        <w:rPr>
          <w:rFonts w:ascii="方正仿宋_GBK" w:eastAsia="方正仿宋_GBK" w:hAnsi="方正仿宋_GBK" w:cs="方正仿宋_GBK" w:hint="eastAsia"/>
          <w:color w:val="000000" w:themeColor="text1"/>
          <w:sz w:val="32"/>
          <w:szCs w:val="32"/>
        </w:rPr>
        <w:t>老师、付老师</w:t>
      </w:r>
      <w:r>
        <w:rPr>
          <w:rFonts w:ascii="方正仿宋_GBK" w:eastAsia="方正仿宋_GBK" w:hAnsi="方正仿宋_GBK" w:cs="方正仿宋_GBK" w:hint="eastAsia"/>
          <w:color w:val="000000" w:themeColor="text1"/>
          <w:sz w:val="32"/>
          <w:szCs w:val="32"/>
        </w:rPr>
        <w:t xml:space="preserve">       </w:t>
      </w:r>
      <w:r>
        <w:rPr>
          <w:rFonts w:ascii="方正仿宋_GBK" w:eastAsia="方正仿宋_GBK" w:hAnsi="方正仿宋_GBK" w:cs="方正仿宋_GBK" w:hint="eastAsia"/>
          <w:color w:val="000000" w:themeColor="text1"/>
          <w:sz w:val="32"/>
          <w:szCs w:val="32"/>
        </w:rPr>
        <w:t>电话：</w:t>
      </w:r>
      <w:r>
        <w:rPr>
          <w:rFonts w:ascii="方正仿宋_GBK" w:eastAsia="方正仿宋_GBK" w:hAnsi="方正仿宋_GBK" w:cs="方正仿宋_GBK" w:hint="eastAsia"/>
          <w:color w:val="000000" w:themeColor="text1"/>
          <w:sz w:val="32"/>
          <w:szCs w:val="32"/>
        </w:rPr>
        <w:t>023-47520861</w:t>
      </w:r>
    </w:p>
    <w:p w14:paraId="5D43E38A" w14:textId="77777777" w:rsidR="00076449" w:rsidRDefault="00CF0B67">
      <w:pPr>
        <w:snapToGrid w:val="0"/>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附件：总报价表</w:t>
      </w:r>
    </w:p>
    <w:p w14:paraId="107D1F58" w14:textId="77777777" w:rsidR="00076449" w:rsidRDefault="00076449">
      <w:pPr>
        <w:snapToGrid w:val="0"/>
        <w:spacing w:line="480" w:lineRule="exact"/>
        <w:ind w:firstLineChars="200" w:firstLine="480"/>
        <w:rPr>
          <w:rFonts w:ascii="宋体" w:hAnsi="宋体"/>
          <w:sz w:val="24"/>
          <w:szCs w:val="24"/>
        </w:rPr>
      </w:pPr>
    </w:p>
    <w:p w14:paraId="2B283043" w14:textId="77777777" w:rsidR="00076449" w:rsidRDefault="00076449">
      <w:pPr>
        <w:snapToGrid w:val="0"/>
        <w:spacing w:line="480" w:lineRule="exact"/>
        <w:rPr>
          <w:rFonts w:ascii="宋体" w:hAnsi="宋体"/>
          <w:sz w:val="24"/>
          <w:szCs w:val="24"/>
        </w:rPr>
      </w:pPr>
    </w:p>
    <w:p w14:paraId="3FD04425" w14:textId="77777777" w:rsidR="00076449" w:rsidRDefault="00076449">
      <w:pPr>
        <w:snapToGrid w:val="0"/>
        <w:spacing w:line="480" w:lineRule="exact"/>
        <w:rPr>
          <w:rFonts w:ascii="宋体" w:hAnsi="宋体"/>
          <w:sz w:val="24"/>
          <w:szCs w:val="24"/>
        </w:rPr>
      </w:pPr>
    </w:p>
    <w:p w14:paraId="33D3160F" w14:textId="77777777" w:rsidR="00076449" w:rsidRDefault="00076449">
      <w:pPr>
        <w:pStyle w:val="2"/>
        <w:rPr>
          <w:rFonts w:ascii="宋体" w:hAnsi="宋体"/>
          <w:sz w:val="24"/>
          <w:szCs w:val="24"/>
        </w:rPr>
      </w:pPr>
    </w:p>
    <w:p w14:paraId="44021664" w14:textId="77777777" w:rsidR="00076449" w:rsidRDefault="00076449">
      <w:pPr>
        <w:pStyle w:val="2"/>
        <w:rPr>
          <w:rFonts w:ascii="宋体" w:hAnsi="宋体"/>
          <w:sz w:val="24"/>
          <w:szCs w:val="24"/>
        </w:rPr>
      </w:pPr>
    </w:p>
    <w:p w14:paraId="1F21C51C" w14:textId="77777777" w:rsidR="00076449" w:rsidRDefault="00076449">
      <w:pPr>
        <w:pStyle w:val="2"/>
        <w:rPr>
          <w:rFonts w:ascii="宋体" w:hAnsi="宋体"/>
          <w:sz w:val="24"/>
          <w:szCs w:val="24"/>
        </w:rPr>
      </w:pPr>
    </w:p>
    <w:p w14:paraId="6D938149" w14:textId="77777777" w:rsidR="00076449" w:rsidRDefault="00076449">
      <w:pPr>
        <w:pStyle w:val="2"/>
        <w:rPr>
          <w:rFonts w:ascii="宋体" w:hAnsi="宋体"/>
          <w:sz w:val="24"/>
          <w:szCs w:val="24"/>
        </w:rPr>
      </w:pPr>
    </w:p>
    <w:p w14:paraId="4ED3BD9D" w14:textId="77777777" w:rsidR="00076449" w:rsidRDefault="00076449">
      <w:pPr>
        <w:pStyle w:val="2"/>
        <w:rPr>
          <w:rFonts w:ascii="宋体" w:hAnsi="宋体"/>
          <w:sz w:val="24"/>
          <w:szCs w:val="24"/>
        </w:rPr>
      </w:pPr>
    </w:p>
    <w:p w14:paraId="2C1DFFAF" w14:textId="77777777" w:rsidR="00076449" w:rsidRDefault="00076449">
      <w:pPr>
        <w:pStyle w:val="2"/>
        <w:rPr>
          <w:rFonts w:ascii="宋体" w:hAnsi="宋体"/>
          <w:sz w:val="24"/>
          <w:szCs w:val="24"/>
        </w:rPr>
      </w:pPr>
    </w:p>
    <w:p w14:paraId="15E6B9A3" w14:textId="77777777" w:rsidR="00076449" w:rsidRDefault="00076449">
      <w:pPr>
        <w:pStyle w:val="2"/>
        <w:rPr>
          <w:rFonts w:ascii="宋体" w:hAnsi="宋体"/>
          <w:sz w:val="24"/>
          <w:szCs w:val="24"/>
        </w:rPr>
      </w:pPr>
    </w:p>
    <w:p w14:paraId="4F6C6C9E" w14:textId="77777777" w:rsidR="00076449" w:rsidRDefault="00076449">
      <w:pPr>
        <w:pStyle w:val="2"/>
        <w:rPr>
          <w:rFonts w:ascii="宋体" w:hAnsi="宋体"/>
          <w:sz w:val="24"/>
          <w:szCs w:val="24"/>
        </w:rPr>
      </w:pPr>
    </w:p>
    <w:p w14:paraId="0D8FD167" w14:textId="77777777" w:rsidR="00076449" w:rsidRDefault="00076449">
      <w:pPr>
        <w:pStyle w:val="2"/>
        <w:rPr>
          <w:rFonts w:ascii="宋体" w:hAnsi="宋体"/>
          <w:sz w:val="24"/>
          <w:szCs w:val="24"/>
        </w:rPr>
      </w:pPr>
    </w:p>
    <w:p w14:paraId="61611463" w14:textId="77777777" w:rsidR="00076449" w:rsidRDefault="00076449">
      <w:pPr>
        <w:pStyle w:val="2"/>
        <w:rPr>
          <w:rFonts w:ascii="宋体" w:hAnsi="宋体"/>
          <w:sz w:val="24"/>
          <w:szCs w:val="24"/>
        </w:rPr>
      </w:pPr>
    </w:p>
    <w:p w14:paraId="64580E1A" w14:textId="77777777" w:rsidR="00076449" w:rsidRDefault="00076449">
      <w:pPr>
        <w:pStyle w:val="2"/>
        <w:rPr>
          <w:rFonts w:ascii="宋体" w:hAnsi="宋体"/>
          <w:sz w:val="24"/>
          <w:szCs w:val="24"/>
        </w:rPr>
      </w:pPr>
    </w:p>
    <w:p w14:paraId="2121EA1E" w14:textId="77777777" w:rsidR="00076449" w:rsidRDefault="00076449">
      <w:pPr>
        <w:pStyle w:val="2"/>
        <w:rPr>
          <w:rFonts w:ascii="宋体" w:hAnsi="宋体"/>
          <w:sz w:val="24"/>
          <w:szCs w:val="24"/>
        </w:rPr>
      </w:pPr>
    </w:p>
    <w:p w14:paraId="2D1F3F3E" w14:textId="77777777" w:rsidR="00076449" w:rsidRDefault="00076449">
      <w:pPr>
        <w:pStyle w:val="2"/>
        <w:rPr>
          <w:rFonts w:ascii="宋体" w:hAnsi="宋体"/>
          <w:sz w:val="24"/>
          <w:szCs w:val="24"/>
        </w:rPr>
      </w:pPr>
    </w:p>
    <w:p w14:paraId="22C9E5CC" w14:textId="77777777" w:rsidR="00076449" w:rsidRDefault="00076449">
      <w:pPr>
        <w:pStyle w:val="2"/>
        <w:rPr>
          <w:rFonts w:ascii="宋体" w:hAnsi="宋体"/>
          <w:sz w:val="24"/>
          <w:szCs w:val="24"/>
        </w:rPr>
      </w:pPr>
    </w:p>
    <w:p w14:paraId="36818665" w14:textId="77777777" w:rsidR="00076449" w:rsidRDefault="00076449">
      <w:pPr>
        <w:pStyle w:val="2"/>
        <w:rPr>
          <w:rFonts w:ascii="宋体" w:hAnsi="宋体"/>
          <w:sz w:val="24"/>
          <w:szCs w:val="24"/>
        </w:rPr>
      </w:pPr>
    </w:p>
    <w:p w14:paraId="220DAEE1" w14:textId="77777777" w:rsidR="00076449" w:rsidRDefault="00076449">
      <w:pPr>
        <w:pStyle w:val="2"/>
        <w:rPr>
          <w:rFonts w:ascii="宋体" w:hAnsi="宋体"/>
          <w:sz w:val="24"/>
          <w:szCs w:val="24"/>
        </w:rPr>
      </w:pPr>
    </w:p>
    <w:p w14:paraId="01FAAD95" w14:textId="77777777" w:rsidR="00076449" w:rsidRDefault="00076449">
      <w:pPr>
        <w:pStyle w:val="2"/>
        <w:rPr>
          <w:rFonts w:ascii="宋体" w:hAnsi="宋体"/>
          <w:sz w:val="24"/>
          <w:szCs w:val="24"/>
        </w:rPr>
      </w:pPr>
    </w:p>
    <w:p w14:paraId="08E1D751" w14:textId="77777777" w:rsidR="00076449" w:rsidRDefault="00076449">
      <w:pPr>
        <w:pStyle w:val="2"/>
        <w:rPr>
          <w:rFonts w:ascii="宋体" w:hAnsi="宋体"/>
          <w:sz w:val="24"/>
          <w:szCs w:val="24"/>
        </w:rPr>
      </w:pPr>
    </w:p>
    <w:p w14:paraId="5B0DFC05" w14:textId="77777777" w:rsidR="00076449" w:rsidRDefault="00076449">
      <w:pPr>
        <w:pStyle w:val="2"/>
        <w:rPr>
          <w:rFonts w:ascii="宋体" w:hAnsi="宋体"/>
          <w:sz w:val="24"/>
          <w:szCs w:val="24"/>
        </w:rPr>
      </w:pPr>
    </w:p>
    <w:p w14:paraId="428A2220" w14:textId="77777777" w:rsidR="00076449" w:rsidRDefault="00076449">
      <w:pPr>
        <w:pStyle w:val="2"/>
        <w:rPr>
          <w:rFonts w:ascii="宋体" w:hAnsi="宋体"/>
          <w:sz w:val="24"/>
          <w:szCs w:val="24"/>
        </w:rPr>
      </w:pPr>
    </w:p>
    <w:p w14:paraId="484BF9C5" w14:textId="77777777" w:rsidR="00076449" w:rsidRDefault="00076449">
      <w:pPr>
        <w:pStyle w:val="2"/>
        <w:rPr>
          <w:rFonts w:ascii="宋体" w:hAnsi="宋体"/>
          <w:sz w:val="24"/>
          <w:szCs w:val="24"/>
        </w:rPr>
      </w:pPr>
    </w:p>
    <w:p w14:paraId="25B9D3BC" w14:textId="77777777" w:rsidR="00076449" w:rsidRDefault="00076449">
      <w:pPr>
        <w:pStyle w:val="2"/>
        <w:rPr>
          <w:rFonts w:ascii="宋体" w:hAnsi="宋体"/>
          <w:sz w:val="24"/>
          <w:szCs w:val="24"/>
        </w:rPr>
      </w:pPr>
    </w:p>
    <w:p w14:paraId="64FC8C9D" w14:textId="77777777" w:rsidR="00076449" w:rsidRDefault="00076449">
      <w:pPr>
        <w:pStyle w:val="2"/>
        <w:rPr>
          <w:rFonts w:ascii="宋体" w:hAnsi="宋体"/>
          <w:sz w:val="24"/>
          <w:szCs w:val="24"/>
        </w:rPr>
      </w:pPr>
    </w:p>
    <w:p w14:paraId="47AB6184" w14:textId="77777777" w:rsidR="00076449" w:rsidRDefault="00076449">
      <w:pPr>
        <w:pStyle w:val="2"/>
        <w:rPr>
          <w:rFonts w:ascii="宋体" w:hAnsi="宋体"/>
          <w:sz w:val="24"/>
          <w:szCs w:val="24"/>
        </w:rPr>
      </w:pPr>
    </w:p>
    <w:p w14:paraId="14C8CFCF" w14:textId="77777777" w:rsidR="00076449" w:rsidRDefault="00076449">
      <w:pPr>
        <w:pStyle w:val="2"/>
        <w:rPr>
          <w:rFonts w:ascii="宋体" w:hAnsi="宋体"/>
          <w:sz w:val="24"/>
          <w:szCs w:val="24"/>
        </w:rPr>
      </w:pPr>
    </w:p>
    <w:p w14:paraId="76D8FD48" w14:textId="77777777" w:rsidR="00076449" w:rsidRDefault="00076449">
      <w:pPr>
        <w:pStyle w:val="2"/>
        <w:rPr>
          <w:rFonts w:ascii="宋体" w:hAnsi="宋体"/>
          <w:sz w:val="24"/>
          <w:szCs w:val="24"/>
        </w:rPr>
      </w:pPr>
    </w:p>
    <w:p w14:paraId="7D799F20" w14:textId="77777777" w:rsidR="00076449" w:rsidRDefault="00076449">
      <w:pPr>
        <w:pStyle w:val="2"/>
        <w:rPr>
          <w:rFonts w:ascii="宋体" w:hAnsi="宋体"/>
          <w:sz w:val="24"/>
          <w:szCs w:val="24"/>
        </w:rPr>
      </w:pPr>
    </w:p>
    <w:p w14:paraId="3DDA8516" w14:textId="77777777" w:rsidR="00076449" w:rsidRDefault="00076449">
      <w:pPr>
        <w:pStyle w:val="2"/>
        <w:ind w:leftChars="0" w:left="0" w:firstLine="0"/>
        <w:rPr>
          <w:rFonts w:ascii="宋体" w:hAnsi="宋体"/>
          <w:sz w:val="24"/>
          <w:szCs w:val="24"/>
        </w:rPr>
      </w:pPr>
    </w:p>
    <w:p w14:paraId="03307D94" w14:textId="77777777" w:rsidR="00076449" w:rsidRDefault="00076449">
      <w:pPr>
        <w:pStyle w:val="2"/>
        <w:rPr>
          <w:rFonts w:ascii="宋体" w:hAnsi="宋体"/>
          <w:sz w:val="24"/>
          <w:szCs w:val="24"/>
        </w:rPr>
      </w:pPr>
    </w:p>
    <w:p w14:paraId="764E4F69" w14:textId="77777777" w:rsidR="00076449" w:rsidRDefault="00076449">
      <w:pPr>
        <w:pStyle w:val="2"/>
        <w:rPr>
          <w:rFonts w:ascii="宋体" w:hAnsi="宋体"/>
          <w:sz w:val="24"/>
          <w:szCs w:val="24"/>
        </w:rPr>
      </w:pPr>
    </w:p>
    <w:p w14:paraId="35495546" w14:textId="77777777" w:rsidR="00076449" w:rsidRDefault="00CF0B67">
      <w:pPr>
        <w:snapToGrid w:val="0"/>
        <w:spacing w:line="48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总</w:t>
      </w:r>
      <w:r>
        <w:rPr>
          <w:rFonts w:ascii="方正小标宋_GBK" w:eastAsia="方正小标宋_GBK" w:hAnsi="方正小标宋_GBK" w:cs="方正小标宋_GBK" w:hint="eastAsia"/>
          <w:sz w:val="44"/>
          <w:szCs w:val="44"/>
        </w:rPr>
        <w:t>报价表</w:t>
      </w:r>
    </w:p>
    <w:p w14:paraId="59593F03" w14:textId="77777777" w:rsidR="00076449" w:rsidRDefault="00CF0B67">
      <w:pPr>
        <w:snapToGrid w:val="0"/>
        <w:spacing w:line="480" w:lineRule="exact"/>
        <w:ind w:firstLineChars="200" w:firstLine="560"/>
        <w:jc w:val="center"/>
        <w:rPr>
          <w:rFonts w:ascii="宋体" w:hAnsi="宋体"/>
          <w:sz w:val="24"/>
          <w:szCs w:val="24"/>
        </w:rPr>
      </w:pPr>
      <w:r>
        <w:rPr>
          <w:rFonts w:ascii="宋体" w:hAnsi="宋体" w:hint="eastAsia"/>
          <w:sz w:val="28"/>
          <w:szCs w:val="28"/>
        </w:rPr>
        <w:t xml:space="preserve">                                                 </w:t>
      </w:r>
      <w:r>
        <w:rPr>
          <w:rFonts w:ascii="方正仿宋_GBK" w:eastAsia="方正仿宋_GBK" w:hAnsi="方正仿宋_GBK" w:cs="方正仿宋_GBK" w:hint="eastAsia"/>
          <w:sz w:val="32"/>
          <w:szCs w:val="32"/>
        </w:rPr>
        <w:t>单位：元</w:t>
      </w:r>
    </w:p>
    <w:tbl>
      <w:tblPr>
        <w:tblStyle w:val="ac"/>
        <w:tblpPr w:leftFromText="180" w:rightFromText="180" w:vertAnchor="text" w:horzAnchor="page" w:tblpX="1530" w:tblpY="350"/>
        <w:tblOverlap w:val="never"/>
        <w:tblW w:w="9135" w:type="dxa"/>
        <w:tblLayout w:type="fixed"/>
        <w:tblLook w:val="04A0" w:firstRow="1" w:lastRow="0" w:firstColumn="1" w:lastColumn="0" w:noHBand="0" w:noVBand="1"/>
      </w:tblPr>
      <w:tblGrid>
        <w:gridCol w:w="9135"/>
      </w:tblGrid>
      <w:tr w:rsidR="00076449" w14:paraId="74A8E635" w14:textId="77777777">
        <w:trPr>
          <w:trHeight w:val="1070"/>
        </w:trPr>
        <w:tc>
          <w:tcPr>
            <w:tcW w:w="9135" w:type="dxa"/>
            <w:noWrap/>
          </w:tcPr>
          <w:p w14:paraId="4FD33519" w14:textId="77777777" w:rsidR="00076449" w:rsidRDefault="00CF0B67">
            <w:pPr>
              <w:snapToGrid w:val="0"/>
              <w:spacing w:beforeLines="100" w:before="312" w:line="48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项目名称：</w:t>
            </w:r>
            <w:r>
              <w:rPr>
                <w:rFonts w:ascii="方正仿宋_GBK" w:eastAsia="方正仿宋_GBK" w:hAnsi="方正仿宋_GBK" w:cs="方正仿宋_GBK" w:hint="eastAsia"/>
                <w:sz w:val="32"/>
                <w:szCs w:val="32"/>
              </w:rPr>
              <w:t>信息科办公室改造</w:t>
            </w:r>
            <w:proofErr w:type="gramStart"/>
            <w:r>
              <w:rPr>
                <w:rFonts w:ascii="方正仿宋_GBK" w:eastAsia="方正仿宋_GBK" w:hAnsi="方正仿宋_GBK" w:cs="方正仿宋_GBK" w:hint="eastAsia"/>
                <w:sz w:val="32"/>
                <w:szCs w:val="32"/>
              </w:rPr>
              <w:t>工程</w:t>
            </w:r>
            <w:r>
              <w:rPr>
                <w:rFonts w:ascii="方正仿宋_GBK" w:eastAsia="方正仿宋_GBK" w:hAnsi="方正仿宋_GBK" w:cs="方正仿宋_GBK" w:hint="eastAsia"/>
                <w:sz w:val="32"/>
                <w:szCs w:val="32"/>
              </w:rPr>
              <w:t>工程</w:t>
            </w:r>
            <w:proofErr w:type="gramEnd"/>
          </w:p>
        </w:tc>
      </w:tr>
      <w:tr w:rsidR="00076449" w14:paraId="6F7AB963" w14:textId="77777777">
        <w:trPr>
          <w:trHeight w:val="1057"/>
        </w:trPr>
        <w:tc>
          <w:tcPr>
            <w:tcW w:w="9135" w:type="dxa"/>
            <w:noWrap/>
          </w:tcPr>
          <w:p w14:paraId="0E946F33" w14:textId="77777777" w:rsidR="00076449" w:rsidRDefault="00CF0B67">
            <w:pPr>
              <w:snapToGrid w:val="0"/>
              <w:spacing w:beforeLines="100" w:before="312" w:line="48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单位名称：</w:t>
            </w:r>
          </w:p>
        </w:tc>
      </w:tr>
      <w:tr w:rsidR="00076449" w14:paraId="3CF2F8D1" w14:textId="77777777">
        <w:trPr>
          <w:trHeight w:val="1057"/>
        </w:trPr>
        <w:tc>
          <w:tcPr>
            <w:tcW w:w="9135" w:type="dxa"/>
            <w:noWrap/>
          </w:tcPr>
          <w:p w14:paraId="5226FE34" w14:textId="77777777" w:rsidR="00076449" w:rsidRDefault="00CF0B67">
            <w:pPr>
              <w:snapToGrid w:val="0"/>
              <w:spacing w:beforeLines="100" w:before="312" w:line="48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金额（小写）：</w:t>
            </w:r>
          </w:p>
        </w:tc>
      </w:tr>
      <w:tr w:rsidR="00076449" w14:paraId="4C15AC24" w14:textId="77777777">
        <w:trPr>
          <w:trHeight w:val="1110"/>
        </w:trPr>
        <w:tc>
          <w:tcPr>
            <w:tcW w:w="9135" w:type="dxa"/>
            <w:noWrap/>
          </w:tcPr>
          <w:p w14:paraId="5040414B" w14:textId="77777777" w:rsidR="00076449" w:rsidRDefault="00CF0B67">
            <w:pPr>
              <w:snapToGrid w:val="0"/>
              <w:spacing w:beforeLines="100" w:before="312" w:line="48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金额（大写）：</w:t>
            </w:r>
          </w:p>
        </w:tc>
      </w:tr>
    </w:tbl>
    <w:p w14:paraId="7679CF5F" w14:textId="77777777" w:rsidR="00076449" w:rsidRDefault="00CF0B67">
      <w:pPr>
        <w:spacing w:line="480" w:lineRule="exact"/>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注：</w:t>
      </w:r>
      <w:r>
        <w:rPr>
          <w:rFonts w:ascii="方正仿宋_GBK" w:eastAsia="方正仿宋_GBK" w:hAnsi="方正仿宋_GBK" w:cs="方正仿宋_GBK" w:hint="eastAsia"/>
          <w:color w:val="000000"/>
          <w:sz w:val="32"/>
          <w:szCs w:val="32"/>
        </w:rPr>
        <w:t>1</w:t>
      </w:r>
      <w:r>
        <w:rPr>
          <w:rFonts w:ascii="宋体" w:hAnsi="宋体" w:hint="eastAsia"/>
          <w:sz w:val="36"/>
          <w:szCs w:val="36"/>
        </w:rPr>
        <w:t>、</w:t>
      </w:r>
      <w:r>
        <w:rPr>
          <w:rFonts w:ascii="方正仿宋_GBK" w:eastAsia="方正仿宋_GBK" w:hAnsi="方正仿宋_GBK" w:cs="方正仿宋_GBK" w:hint="eastAsia"/>
          <w:color w:val="000000" w:themeColor="text1"/>
          <w:sz w:val="32"/>
          <w:szCs w:val="32"/>
        </w:rPr>
        <w:t>报价</w:t>
      </w:r>
      <w:r>
        <w:rPr>
          <w:rFonts w:ascii="方正仿宋_GBK" w:eastAsia="方正仿宋_GBK" w:hAnsi="方正仿宋_GBK" w:cs="方正仿宋_GBK" w:hint="eastAsia"/>
          <w:color w:val="000000" w:themeColor="text1"/>
          <w:sz w:val="32"/>
          <w:szCs w:val="32"/>
        </w:rPr>
        <w:t>包含但不限于</w:t>
      </w:r>
      <w:r>
        <w:rPr>
          <w:rFonts w:ascii="方正仿宋_GBK" w:eastAsia="方正仿宋_GBK" w:hAnsi="方正仿宋_GBK" w:cs="方正仿宋_GBK" w:hint="eastAsia"/>
          <w:color w:val="000000"/>
          <w:sz w:val="32"/>
          <w:szCs w:val="32"/>
        </w:rPr>
        <w:t>主材、辅材、人工、运输、安全文明措施费、税务等一切费用。</w:t>
      </w:r>
    </w:p>
    <w:p w14:paraId="3A1557BD" w14:textId="77777777" w:rsidR="00076449" w:rsidRDefault="00CF0B67">
      <w:pPr>
        <w:pStyle w:val="2"/>
        <w:ind w:leftChars="0" w:left="0" w:firstLine="0"/>
        <w:rPr>
          <w:rFonts w:eastAsia="方正仿宋_GBK"/>
        </w:rPr>
      </w:pPr>
      <w:r>
        <w:rPr>
          <w:rFonts w:ascii="方正仿宋_GBK" w:eastAsia="方正仿宋_GBK" w:hAnsi="方正仿宋_GBK" w:cs="方正仿宋_GBK" w:hint="eastAsia"/>
          <w:color w:val="000000"/>
          <w:sz w:val="32"/>
          <w:szCs w:val="32"/>
        </w:rPr>
        <w:t>2</w:t>
      </w:r>
      <w:r>
        <w:rPr>
          <w:rFonts w:ascii="方正仿宋_GBK" w:eastAsia="方正仿宋_GBK" w:hAnsi="方正仿宋_GBK" w:cs="方正仿宋_GBK" w:hint="eastAsia"/>
          <w:color w:val="000000"/>
          <w:sz w:val="32"/>
          <w:szCs w:val="32"/>
        </w:rPr>
        <w:t>、不能手写，须加盖单位鲜章。</w:t>
      </w:r>
    </w:p>
    <w:p w14:paraId="5FD3BA9C" w14:textId="77777777" w:rsidR="00076449" w:rsidRDefault="00076449">
      <w:pPr>
        <w:snapToGrid w:val="0"/>
        <w:spacing w:line="480" w:lineRule="exact"/>
        <w:rPr>
          <w:rFonts w:ascii="宋体" w:hAnsi="宋体"/>
          <w:sz w:val="24"/>
          <w:szCs w:val="24"/>
        </w:rPr>
      </w:pPr>
    </w:p>
    <w:p w14:paraId="58AAE16A" w14:textId="77777777" w:rsidR="00076449" w:rsidRDefault="00076449">
      <w:pPr>
        <w:snapToGrid w:val="0"/>
        <w:spacing w:line="480" w:lineRule="exact"/>
        <w:ind w:firstLineChars="200" w:firstLine="480"/>
        <w:jc w:val="center"/>
        <w:rPr>
          <w:rFonts w:ascii="宋体" w:hAnsi="宋体"/>
          <w:sz w:val="24"/>
          <w:szCs w:val="24"/>
        </w:rPr>
      </w:pPr>
    </w:p>
    <w:p w14:paraId="2E968B2E" w14:textId="77777777" w:rsidR="00076449" w:rsidRDefault="00076449">
      <w:pPr>
        <w:snapToGrid w:val="0"/>
        <w:spacing w:line="480" w:lineRule="exact"/>
        <w:ind w:firstLineChars="200" w:firstLine="480"/>
        <w:jc w:val="center"/>
        <w:rPr>
          <w:rFonts w:ascii="宋体" w:hAnsi="宋体"/>
          <w:sz w:val="24"/>
          <w:szCs w:val="24"/>
        </w:rPr>
      </w:pPr>
    </w:p>
    <w:p w14:paraId="60663E39" w14:textId="77777777" w:rsidR="00076449" w:rsidRDefault="00076449">
      <w:pPr>
        <w:snapToGrid w:val="0"/>
        <w:spacing w:line="480" w:lineRule="exact"/>
        <w:ind w:firstLineChars="200" w:firstLine="480"/>
        <w:jc w:val="center"/>
        <w:rPr>
          <w:rFonts w:ascii="宋体" w:hAnsi="宋体"/>
          <w:sz w:val="24"/>
          <w:szCs w:val="24"/>
        </w:rPr>
      </w:pPr>
    </w:p>
    <w:p w14:paraId="4D6DFABB" w14:textId="77777777" w:rsidR="00076449" w:rsidRDefault="00076449">
      <w:pPr>
        <w:snapToGrid w:val="0"/>
        <w:spacing w:line="480" w:lineRule="exact"/>
        <w:ind w:firstLineChars="200" w:firstLine="480"/>
        <w:rPr>
          <w:rFonts w:ascii="宋体" w:hAnsi="宋体"/>
          <w:sz w:val="24"/>
          <w:szCs w:val="24"/>
        </w:rPr>
      </w:pPr>
    </w:p>
    <w:p w14:paraId="0F38B29A" w14:textId="77777777" w:rsidR="00076449" w:rsidRDefault="00076449">
      <w:pPr>
        <w:snapToGrid w:val="0"/>
        <w:spacing w:line="480" w:lineRule="exact"/>
        <w:ind w:firstLineChars="200" w:firstLine="480"/>
        <w:rPr>
          <w:rFonts w:ascii="宋体" w:hAnsi="宋体"/>
          <w:sz w:val="24"/>
          <w:szCs w:val="24"/>
        </w:rPr>
      </w:pPr>
    </w:p>
    <w:p w14:paraId="0D28692F" w14:textId="77777777" w:rsidR="00076449" w:rsidRDefault="00076449">
      <w:pPr>
        <w:snapToGrid w:val="0"/>
        <w:spacing w:line="480" w:lineRule="exact"/>
        <w:ind w:firstLineChars="200" w:firstLine="480"/>
        <w:rPr>
          <w:rFonts w:ascii="宋体" w:hAnsi="宋体"/>
          <w:sz w:val="24"/>
          <w:szCs w:val="24"/>
        </w:rPr>
      </w:pPr>
    </w:p>
    <w:p w14:paraId="6257DC21" w14:textId="77777777" w:rsidR="00076449" w:rsidRDefault="00076449">
      <w:pPr>
        <w:snapToGrid w:val="0"/>
        <w:spacing w:line="480" w:lineRule="exact"/>
        <w:ind w:firstLineChars="200" w:firstLine="480"/>
        <w:rPr>
          <w:rFonts w:ascii="宋体" w:hAnsi="宋体"/>
          <w:sz w:val="24"/>
          <w:szCs w:val="24"/>
        </w:rPr>
      </w:pPr>
    </w:p>
    <w:p w14:paraId="5FA4D6B2" w14:textId="77777777" w:rsidR="00076449" w:rsidRDefault="00076449">
      <w:pPr>
        <w:snapToGrid w:val="0"/>
        <w:spacing w:line="480" w:lineRule="exact"/>
        <w:ind w:firstLineChars="200" w:firstLine="480"/>
        <w:rPr>
          <w:rFonts w:ascii="宋体" w:hAnsi="宋体"/>
          <w:sz w:val="24"/>
          <w:szCs w:val="24"/>
        </w:rPr>
      </w:pPr>
    </w:p>
    <w:p w14:paraId="51CD5C68" w14:textId="77777777" w:rsidR="00076449" w:rsidRDefault="00076449"/>
    <w:p w14:paraId="4E5ED148" w14:textId="77777777" w:rsidR="00076449" w:rsidRDefault="00076449"/>
    <w:p w14:paraId="268F8648" w14:textId="77777777" w:rsidR="00076449" w:rsidRDefault="00076449"/>
    <w:p w14:paraId="6B1F4ACD" w14:textId="77777777" w:rsidR="00076449" w:rsidRDefault="00CF0B67">
      <w:pPr>
        <w:spacing w:afterLines="100" w:after="312" w:line="540" w:lineRule="exact"/>
        <w:jc w:val="center"/>
        <w:rPr>
          <w:rFonts w:ascii="方正黑体_GBK" w:eastAsia="方正黑体_GBK" w:hAnsi="方正黑体_GBK" w:cs="方正黑体_GBK"/>
          <w:bCs/>
          <w:sz w:val="32"/>
          <w:szCs w:val="32"/>
        </w:rPr>
      </w:pPr>
      <w:r>
        <w:rPr>
          <w:rFonts w:ascii="方正黑体_GBK" w:eastAsia="方正黑体_GBK" w:hAnsi="方正黑体_GBK" w:cs="方正黑体_GBK" w:hint="eastAsia"/>
          <w:bCs/>
          <w:sz w:val="32"/>
          <w:szCs w:val="32"/>
        </w:rPr>
        <w:t>法定代表人身份证明</w:t>
      </w:r>
    </w:p>
    <w:p w14:paraId="2A8581BA" w14:textId="77777777" w:rsidR="00076449" w:rsidRDefault="00CF0B67">
      <w:pPr>
        <w:tabs>
          <w:tab w:val="left" w:pos="5565"/>
        </w:tabs>
        <w:autoSpaceDE w:val="0"/>
        <w:autoSpaceDN w:val="0"/>
        <w:spacing w:line="360" w:lineRule="auto"/>
        <w:ind w:firstLineChars="186" w:firstLine="595"/>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投标单位名称：</w:t>
      </w:r>
      <w:r>
        <w:rPr>
          <w:rFonts w:ascii="方正仿宋_GBK" w:eastAsia="方正仿宋_GBK" w:hAnsi="方正仿宋_GBK" w:cs="方正仿宋_GBK" w:hint="eastAsia"/>
          <w:sz w:val="32"/>
          <w:szCs w:val="32"/>
          <w:u w:val="single"/>
        </w:rPr>
        <w:tab/>
      </w:r>
    </w:p>
    <w:p w14:paraId="5ECE7BBC" w14:textId="77777777" w:rsidR="00076449" w:rsidRDefault="00CF0B67">
      <w:pPr>
        <w:tabs>
          <w:tab w:val="left" w:pos="5565"/>
        </w:tabs>
        <w:autoSpaceDE w:val="0"/>
        <w:autoSpaceDN w:val="0"/>
        <w:spacing w:line="360" w:lineRule="auto"/>
        <w:ind w:firstLineChars="186" w:firstLine="595"/>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单位性质：</w:t>
      </w:r>
      <w:r>
        <w:rPr>
          <w:rFonts w:ascii="方正仿宋_GBK" w:eastAsia="方正仿宋_GBK" w:hAnsi="方正仿宋_GBK" w:cs="方正仿宋_GBK" w:hint="eastAsia"/>
          <w:sz w:val="32"/>
          <w:szCs w:val="32"/>
          <w:u w:val="single"/>
        </w:rPr>
        <w:tab/>
      </w:r>
    </w:p>
    <w:p w14:paraId="326DB9DC" w14:textId="77777777" w:rsidR="00076449" w:rsidRDefault="00CF0B67">
      <w:pPr>
        <w:tabs>
          <w:tab w:val="left" w:pos="5475"/>
        </w:tabs>
        <w:autoSpaceDE w:val="0"/>
        <w:autoSpaceDN w:val="0"/>
        <w:spacing w:line="360" w:lineRule="auto"/>
        <w:ind w:firstLineChars="186" w:firstLine="595"/>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地址：</w:t>
      </w:r>
      <w:r>
        <w:rPr>
          <w:rFonts w:ascii="方正仿宋_GBK" w:eastAsia="方正仿宋_GBK" w:hAnsi="方正仿宋_GBK" w:cs="方正仿宋_GBK" w:hint="eastAsia"/>
          <w:sz w:val="32"/>
          <w:szCs w:val="32"/>
          <w:u w:val="single"/>
        </w:rPr>
        <w:tab/>
      </w:r>
    </w:p>
    <w:p w14:paraId="367FE93D" w14:textId="77777777" w:rsidR="00076449" w:rsidRDefault="00CF0B67">
      <w:pPr>
        <w:tabs>
          <w:tab w:val="left" w:pos="2520"/>
          <w:tab w:val="left" w:pos="3836"/>
        </w:tabs>
        <w:autoSpaceDE w:val="0"/>
        <w:autoSpaceDN w:val="0"/>
        <w:spacing w:line="360" w:lineRule="auto"/>
        <w:ind w:firstLineChars="186" w:firstLine="595"/>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成立时间：</w:t>
      </w:r>
      <w:r>
        <w:rPr>
          <w:rFonts w:ascii="方正仿宋_GBK" w:eastAsia="方正仿宋_GBK" w:hAnsi="方正仿宋_GBK" w:cs="方正仿宋_GBK" w:hint="eastAsia"/>
          <w:sz w:val="32"/>
          <w:szCs w:val="32"/>
          <w:u w:val="single"/>
        </w:rPr>
        <w:tab/>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rPr>
        <w:t>年</w:t>
      </w:r>
      <w:r>
        <w:rPr>
          <w:rFonts w:ascii="方正仿宋_GBK" w:eastAsia="方正仿宋_GBK" w:hAnsi="方正仿宋_GBK" w:cs="方正仿宋_GBK" w:hint="eastAsia"/>
          <w:sz w:val="32"/>
          <w:szCs w:val="32"/>
          <w:u w:val="single"/>
        </w:rPr>
        <w:tab/>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rPr>
        <w:t>月</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rPr>
        <w:t>日</w:t>
      </w:r>
    </w:p>
    <w:p w14:paraId="6423AB77" w14:textId="77777777" w:rsidR="00076449" w:rsidRDefault="00CF0B67">
      <w:pPr>
        <w:tabs>
          <w:tab w:val="left" w:pos="5475"/>
        </w:tabs>
        <w:autoSpaceDE w:val="0"/>
        <w:autoSpaceDN w:val="0"/>
        <w:spacing w:line="360" w:lineRule="auto"/>
        <w:ind w:firstLineChars="186" w:firstLine="595"/>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经营期限：</w:t>
      </w:r>
      <w:r>
        <w:rPr>
          <w:rFonts w:ascii="方正仿宋_GBK" w:eastAsia="方正仿宋_GBK" w:hAnsi="方正仿宋_GBK" w:cs="方正仿宋_GBK" w:hint="eastAsia"/>
          <w:sz w:val="32"/>
          <w:szCs w:val="32"/>
          <w:u w:val="single"/>
        </w:rPr>
        <w:tab/>
      </w:r>
    </w:p>
    <w:p w14:paraId="4775DA0F" w14:textId="77777777" w:rsidR="00076449" w:rsidRDefault="00CF0B67">
      <w:pPr>
        <w:tabs>
          <w:tab w:val="left" w:pos="1580"/>
          <w:tab w:val="left" w:pos="2710"/>
          <w:tab w:val="left" w:pos="4840"/>
          <w:tab w:val="left" w:pos="6300"/>
        </w:tabs>
        <w:autoSpaceDE w:val="0"/>
        <w:autoSpaceDN w:val="0"/>
        <w:spacing w:line="360" w:lineRule="auto"/>
        <w:ind w:firstLineChars="186" w:firstLine="595"/>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姓名：</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u w:val="single"/>
        </w:rPr>
        <w:tab/>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性别：</w:t>
      </w:r>
      <w:r>
        <w:rPr>
          <w:rFonts w:ascii="方正仿宋_GBK" w:eastAsia="方正仿宋_GBK" w:hAnsi="方正仿宋_GBK" w:cs="方正仿宋_GBK" w:hint="eastAsia"/>
          <w:sz w:val="32"/>
          <w:szCs w:val="32"/>
          <w:u w:val="single"/>
        </w:rPr>
        <w:tab/>
      </w:r>
      <w:r>
        <w:rPr>
          <w:rFonts w:ascii="方正仿宋_GBK" w:eastAsia="方正仿宋_GBK" w:hAnsi="方正仿宋_GBK" w:cs="方正仿宋_GBK" w:hint="eastAsia"/>
          <w:sz w:val="32"/>
          <w:szCs w:val="32"/>
        </w:rPr>
        <w:t>年龄：</w:t>
      </w:r>
      <w:r>
        <w:rPr>
          <w:rFonts w:ascii="方正仿宋_GBK" w:eastAsia="方正仿宋_GBK" w:hAnsi="方正仿宋_GBK" w:cs="方正仿宋_GBK" w:hint="eastAsia"/>
          <w:sz w:val="32"/>
          <w:szCs w:val="32"/>
          <w:u w:val="single"/>
        </w:rPr>
        <w:tab/>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rPr>
        <w:t>职务：</w:t>
      </w:r>
      <w:r>
        <w:rPr>
          <w:rFonts w:ascii="方正仿宋_GBK" w:eastAsia="方正仿宋_GBK" w:hAnsi="方正仿宋_GBK" w:cs="方正仿宋_GBK" w:hint="eastAsia"/>
          <w:sz w:val="32"/>
          <w:szCs w:val="32"/>
          <w:u w:val="single"/>
        </w:rPr>
        <w:tab/>
      </w:r>
      <w:r>
        <w:rPr>
          <w:rFonts w:ascii="方正仿宋_GBK" w:eastAsia="方正仿宋_GBK" w:hAnsi="方正仿宋_GBK" w:cs="方正仿宋_GBK" w:hint="eastAsia"/>
          <w:sz w:val="32"/>
          <w:szCs w:val="32"/>
          <w:u w:val="single"/>
        </w:rPr>
        <w:t xml:space="preserve">  </w:t>
      </w:r>
    </w:p>
    <w:p w14:paraId="0F3B4586" w14:textId="77777777" w:rsidR="00076449" w:rsidRDefault="00CF0B67">
      <w:pPr>
        <w:tabs>
          <w:tab w:val="left" w:pos="3360"/>
        </w:tabs>
        <w:autoSpaceDE w:val="0"/>
        <w:autoSpaceDN w:val="0"/>
        <w:spacing w:line="360" w:lineRule="auto"/>
        <w:ind w:firstLineChars="186" w:firstLine="595"/>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系</w:t>
      </w:r>
      <w:r>
        <w:rPr>
          <w:rFonts w:ascii="方正仿宋_GBK" w:eastAsia="方正仿宋_GBK" w:hAnsi="方正仿宋_GBK" w:cs="方正仿宋_GBK" w:hint="eastAsia"/>
          <w:sz w:val="32"/>
          <w:szCs w:val="32"/>
          <w:u w:val="single"/>
        </w:rPr>
        <w:tab/>
      </w:r>
      <w:r>
        <w:rPr>
          <w:rFonts w:ascii="方正仿宋_GBK" w:eastAsia="方正仿宋_GBK" w:hAnsi="方正仿宋_GBK" w:cs="方正仿宋_GBK" w:hint="eastAsia"/>
          <w:sz w:val="32"/>
          <w:szCs w:val="32"/>
        </w:rPr>
        <w:t>的法定代表人。</w:t>
      </w:r>
    </w:p>
    <w:p w14:paraId="6FE6D183" w14:textId="77777777" w:rsidR="00076449" w:rsidRDefault="00CF0B67">
      <w:pPr>
        <w:tabs>
          <w:tab w:val="left" w:pos="3360"/>
        </w:tabs>
        <w:autoSpaceDE w:val="0"/>
        <w:autoSpaceDN w:val="0"/>
        <w:spacing w:line="360" w:lineRule="auto"/>
        <w:ind w:firstLineChars="186" w:firstLine="595"/>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特此证明。</w:t>
      </w:r>
    </w:p>
    <w:p w14:paraId="05007266" w14:textId="77777777" w:rsidR="00076449" w:rsidRDefault="00CF0B67">
      <w:pPr>
        <w:tabs>
          <w:tab w:val="left" w:pos="6485"/>
        </w:tabs>
        <w:autoSpaceDE w:val="0"/>
        <w:autoSpaceDN w:val="0"/>
        <w:spacing w:line="360" w:lineRule="auto"/>
        <w:ind w:firstLineChars="650" w:firstLine="208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投标单位：</w:t>
      </w:r>
      <w:r>
        <w:rPr>
          <w:rFonts w:ascii="方正仿宋_GBK" w:eastAsia="方正仿宋_GBK" w:hAnsi="方正仿宋_GBK" w:cs="方正仿宋_GBK" w:hint="eastAsia"/>
          <w:sz w:val="32"/>
          <w:szCs w:val="32"/>
          <w:u w:val="single"/>
        </w:rPr>
        <w:tab/>
      </w:r>
      <w:r>
        <w:rPr>
          <w:rFonts w:ascii="方正仿宋_GBK" w:eastAsia="方正仿宋_GBK" w:hAnsi="方正仿宋_GBK" w:cs="方正仿宋_GBK" w:hint="eastAsia"/>
          <w:sz w:val="32"/>
          <w:szCs w:val="32"/>
        </w:rPr>
        <w:t>（盖单位公章）</w:t>
      </w:r>
    </w:p>
    <w:p w14:paraId="7D31646E" w14:textId="77777777" w:rsidR="00076449" w:rsidRDefault="00CF0B67">
      <w:pPr>
        <w:tabs>
          <w:tab w:val="left" w:pos="3975"/>
          <w:tab w:val="left" w:pos="5460"/>
          <w:tab w:val="left" w:pos="6400"/>
        </w:tabs>
        <w:autoSpaceDE w:val="0"/>
        <w:autoSpaceDN w:val="0"/>
        <w:spacing w:line="360" w:lineRule="auto"/>
        <w:ind w:firstLineChars="1050" w:firstLine="3360"/>
        <w:rPr>
          <w:rFonts w:ascii="方正仿宋_GBK" w:eastAsia="方正仿宋_GBK" w:hAnsi="方正仿宋_GBK" w:cs="方正仿宋_GBK"/>
          <w:w w:val="200"/>
          <w:sz w:val="32"/>
          <w:szCs w:val="32"/>
          <w:u w:val="single"/>
        </w:rPr>
      </w:pPr>
      <w:r>
        <w:rPr>
          <w:rFonts w:ascii="方正仿宋_GBK" w:eastAsia="方正仿宋_GBK" w:hAnsi="方正仿宋_GBK" w:cs="方正仿宋_GBK" w:hint="eastAsia"/>
          <w:sz w:val="32"/>
          <w:szCs w:val="32"/>
        </w:rPr>
        <w:t>年</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月</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日</w:t>
      </w:r>
    </w:p>
    <w:p w14:paraId="6AE6C4B2" w14:textId="77777777" w:rsidR="00076449" w:rsidRDefault="00076449">
      <w:pPr>
        <w:spacing w:line="560" w:lineRule="exact"/>
        <w:ind w:right="560"/>
        <w:jc w:val="center"/>
        <w:rPr>
          <w:rFonts w:ascii="方正仿宋_GBK" w:eastAsia="方正仿宋_GBK" w:hAnsi="方正仿宋_GBK" w:cs="方正仿宋_GBK"/>
          <w:b/>
          <w:sz w:val="32"/>
          <w:szCs w:val="32"/>
        </w:rPr>
      </w:pPr>
    </w:p>
    <w:p w14:paraId="3214E0DE" w14:textId="77777777" w:rsidR="00076449" w:rsidRDefault="00076449">
      <w:pPr>
        <w:spacing w:line="560" w:lineRule="exact"/>
        <w:ind w:right="560"/>
        <w:jc w:val="center"/>
        <w:rPr>
          <w:rFonts w:ascii="方正仿宋_GBK" w:eastAsia="方正仿宋_GBK" w:hAnsi="方正仿宋_GBK" w:cs="方正仿宋_GBK"/>
          <w:b/>
          <w:sz w:val="32"/>
          <w:szCs w:val="32"/>
        </w:rPr>
      </w:pPr>
    </w:p>
    <w:p w14:paraId="66037665" w14:textId="77777777" w:rsidR="00076449" w:rsidRDefault="00076449">
      <w:pPr>
        <w:spacing w:line="560" w:lineRule="exact"/>
        <w:ind w:right="560"/>
        <w:jc w:val="center"/>
        <w:rPr>
          <w:rFonts w:ascii="方正仿宋_GBK" w:eastAsia="方正仿宋_GBK" w:hAnsi="方正仿宋_GBK" w:cs="方正仿宋_GBK"/>
          <w:b/>
          <w:sz w:val="32"/>
          <w:szCs w:val="32"/>
        </w:rPr>
      </w:pPr>
    </w:p>
    <w:p w14:paraId="2DE1E10D" w14:textId="77777777" w:rsidR="00076449" w:rsidRDefault="00076449">
      <w:pPr>
        <w:spacing w:line="560" w:lineRule="exact"/>
        <w:ind w:right="560"/>
        <w:jc w:val="center"/>
        <w:rPr>
          <w:rFonts w:ascii="方正仿宋_GBK" w:eastAsia="方正仿宋_GBK" w:hAnsi="方正仿宋_GBK" w:cs="方正仿宋_GBK"/>
          <w:b/>
          <w:sz w:val="32"/>
          <w:szCs w:val="32"/>
        </w:rPr>
      </w:pPr>
    </w:p>
    <w:p w14:paraId="4D8379D4" w14:textId="77777777" w:rsidR="00076449" w:rsidRDefault="00076449">
      <w:pPr>
        <w:spacing w:line="560" w:lineRule="exact"/>
        <w:ind w:right="560"/>
        <w:jc w:val="center"/>
        <w:rPr>
          <w:rFonts w:ascii="方正仿宋_GBK" w:eastAsia="方正仿宋_GBK" w:hAnsi="方正仿宋_GBK" w:cs="方正仿宋_GBK"/>
          <w:b/>
          <w:sz w:val="32"/>
          <w:szCs w:val="32"/>
        </w:rPr>
      </w:pPr>
    </w:p>
    <w:p w14:paraId="47E58625" w14:textId="77777777" w:rsidR="00076449" w:rsidRDefault="00076449">
      <w:pPr>
        <w:spacing w:line="560" w:lineRule="exact"/>
        <w:ind w:right="560"/>
        <w:jc w:val="center"/>
        <w:rPr>
          <w:rFonts w:ascii="方正仿宋_GBK" w:eastAsia="方正仿宋_GBK" w:hAnsi="方正仿宋_GBK" w:cs="方正仿宋_GBK"/>
          <w:b/>
          <w:sz w:val="32"/>
          <w:szCs w:val="32"/>
        </w:rPr>
      </w:pPr>
    </w:p>
    <w:p w14:paraId="4B5801E6" w14:textId="77777777" w:rsidR="00076449" w:rsidRDefault="00076449">
      <w:pPr>
        <w:spacing w:line="560" w:lineRule="exact"/>
        <w:ind w:right="560"/>
        <w:jc w:val="center"/>
        <w:rPr>
          <w:rFonts w:ascii="方正仿宋_GBK" w:eastAsia="方正仿宋_GBK" w:hAnsi="方正仿宋_GBK" w:cs="方正仿宋_GBK"/>
          <w:b/>
          <w:sz w:val="32"/>
          <w:szCs w:val="32"/>
        </w:rPr>
      </w:pPr>
    </w:p>
    <w:p w14:paraId="0A4DA0D6" w14:textId="77777777" w:rsidR="00076449" w:rsidRDefault="00076449">
      <w:pPr>
        <w:spacing w:line="560" w:lineRule="exact"/>
        <w:ind w:right="560"/>
        <w:rPr>
          <w:rFonts w:ascii="方正仿宋_GBK" w:eastAsia="方正仿宋_GBK" w:hAnsi="方正仿宋_GBK" w:cs="方正仿宋_GBK"/>
          <w:b/>
          <w:sz w:val="32"/>
          <w:szCs w:val="32"/>
        </w:rPr>
      </w:pPr>
    </w:p>
    <w:p w14:paraId="5F1FE1C5" w14:textId="77777777" w:rsidR="00076449" w:rsidRDefault="00076449">
      <w:pPr>
        <w:spacing w:line="560" w:lineRule="exact"/>
        <w:ind w:right="560"/>
        <w:rPr>
          <w:rFonts w:ascii="方正仿宋_GBK" w:eastAsia="方正仿宋_GBK" w:hAnsi="方正仿宋_GBK" w:cs="方正仿宋_GBK"/>
          <w:b/>
          <w:sz w:val="32"/>
          <w:szCs w:val="32"/>
        </w:rPr>
      </w:pPr>
    </w:p>
    <w:p w14:paraId="65252CF6" w14:textId="77777777" w:rsidR="00076449" w:rsidRDefault="00CF0B67">
      <w:pPr>
        <w:spacing w:afterLines="100" w:after="312" w:line="560" w:lineRule="exact"/>
        <w:jc w:val="center"/>
        <w:rPr>
          <w:rFonts w:ascii="方正黑体_GBK" w:eastAsia="方正黑体_GBK" w:hAnsi="方正黑体_GBK" w:cs="方正黑体_GBK"/>
          <w:bCs/>
          <w:sz w:val="32"/>
          <w:szCs w:val="32"/>
        </w:rPr>
      </w:pPr>
      <w:r>
        <w:rPr>
          <w:rFonts w:ascii="方正黑体_GBK" w:eastAsia="方正黑体_GBK" w:hAnsi="方正黑体_GBK" w:cs="方正黑体_GBK" w:hint="eastAsia"/>
          <w:bCs/>
          <w:sz w:val="32"/>
          <w:szCs w:val="32"/>
        </w:rPr>
        <w:lastRenderedPageBreak/>
        <w:t>法定代表人授权委托书</w:t>
      </w:r>
    </w:p>
    <w:p w14:paraId="5E3AD6DF" w14:textId="77777777" w:rsidR="00076449" w:rsidRDefault="00CF0B67">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本授权书声明：我</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u w:val="single"/>
        </w:rPr>
        <w:t>（姓名）</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rPr>
        <w:t>系</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u w:val="single"/>
        </w:rPr>
        <w:t>（投标单位名称）</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rPr>
        <w:t>的法定代表人，现授权我单位的</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u w:val="single"/>
        </w:rPr>
        <w:t>（姓名）</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rPr>
        <w:t>为我公司授权代理人，以本公司的名义参加重庆市江津区中心医院的</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u w:val="single"/>
        </w:rPr>
        <w:t>（项目名称）</w:t>
      </w:r>
      <w:r>
        <w:rPr>
          <w:rFonts w:ascii="方正仿宋_GBK" w:eastAsia="方正仿宋_GBK" w:hAnsi="方正仿宋_GBK" w:cs="方正仿宋_GBK" w:hint="eastAsia"/>
          <w:sz w:val="32"/>
          <w:szCs w:val="32"/>
          <w:u w:val="single"/>
        </w:rPr>
        <w:t xml:space="preserve">    </w:t>
      </w:r>
      <w:r>
        <w:rPr>
          <w:rFonts w:ascii="方正仿宋_GBK" w:eastAsia="方正仿宋_GBK" w:hAnsi="方正仿宋_GBK" w:cs="方正仿宋_GBK" w:hint="eastAsia"/>
          <w:sz w:val="32"/>
          <w:szCs w:val="32"/>
        </w:rPr>
        <w:t>询价采购活动。授权代理人在本次询价采购过程中所签署的一切文件和处理与之有关的一切事务，我均予以承认。</w:t>
      </w:r>
    </w:p>
    <w:p w14:paraId="12520C5F" w14:textId="77777777" w:rsidR="00076449" w:rsidRDefault="00CF0B67">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授权代理人：</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性别：</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年龄：</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岁</w:t>
      </w:r>
    </w:p>
    <w:p w14:paraId="70B14671" w14:textId="77777777" w:rsidR="00076449" w:rsidRDefault="00CF0B67">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单位：</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 xml:space="preserve">                 </w:t>
      </w:r>
    </w:p>
    <w:p w14:paraId="5BE84427" w14:textId="77777777" w:rsidR="00076449" w:rsidRDefault="00CF0B67">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部门：</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职务：</w:t>
      </w:r>
    </w:p>
    <w:p w14:paraId="788B639B" w14:textId="77777777" w:rsidR="00076449" w:rsidRDefault="00CF0B67">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授权代理人无转让权，特此授权。</w:t>
      </w:r>
    </w:p>
    <w:p w14:paraId="1679308A" w14:textId="77777777" w:rsidR="00076449" w:rsidRDefault="00CF0B67">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投标单位：（盖章）</w:t>
      </w:r>
    </w:p>
    <w:p w14:paraId="4247E218" w14:textId="77777777" w:rsidR="00076449" w:rsidRDefault="00CF0B67">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法定表人：（签字或盖章）</w:t>
      </w:r>
    </w:p>
    <w:p w14:paraId="5AB982E4" w14:textId="77777777" w:rsidR="00076449" w:rsidRDefault="00076449"/>
    <w:tbl>
      <w:tblPr>
        <w:tblpPr w:leftFromText="180" w:rightFromText="180" w:vertAnchor="text" w:horzAnchor="page" w:tblpX="6060" w:tblpY="387"/>
        <w:tblW w:w="4460" w:type="dxa"/>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ayout w:type="fixed"/>
        <w:tblLook w:val="04A0" w:firstRow="1" w:lastRow="0" w:firstColumn="1" w:lastColumn="0" w:noHBand="0" w:noVBand="1"/>
      </w:tblPr>
      <w:tblGrid>
        <w:gridCol w:w="4460"/>
      </w:tblGrid>
      <w:tr w:rsidR="00076449" w14:paraId="3F01DE07" w14:textId="77777777">
        <w:trPr>
          <w:trHeight w:val="3116"/>
        </w:trPr>
        <w:tc>
          <w:tcPr>
            <w:tcW w:w="4460" w:type="dxa"/>
            <w:tcBorders>
              <w:top w:val="dotDotDash" w:sz="4" w:space="0" w:color="auto"/>
              <w:left w:val="dotDotDash" w:sz="4" w:space="0" w:color="auto"/>
              <w:bottom w:val="dotDotDash" w:sz="4" w:space="0" w:color="auto"/>
              <w:right w:val="dotDotDash" w:sz="4" w:space="0" w:color="auto"/>
            </w:tcBorders>
            <w:noWrap/>
          </w:tcPr>
          <w:p w14:paraId="19DF4C4F" w14:textId="77777777" w:rsidR="00076449" w:rsidRDefault="00CF0B67">
            <w:pPr>
              <w:spacing w:line="560" w:lineRule="exact"/>
              <w:ind w:firstLineChars="100" w:firstLine="32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授权代理人身份证复印件</w:t>
            </w:r>
          </w:p>
          <w:p w14:paraId="267F2042" w14:textId="77777777" w:rsidR="00076449" w:rsidRDefault="00076449">
            <w:pPr>
              <w:spacing w:line="560" w:lineRule="exact"/>
              <w:rPr>
                <w:rFonts w:ascii="宋体" w:hAnsi="宋体"/>
                <w:sz w:val="24"/>
                <w:szCs w:val="24"/>
              </w:rPr>
            </w:pPr>
          </w:p>
          <w:p w14:paraId="7605483C" w14:textId="77777777" w:rsidR="00076449" w:rsidRDefault="00076449">
            <w:pPr>
              <w:spacing w:line="560" w:lineRule="exact"/>
              <w:rPr>
                <w:rFonts w:ascii="宋体" w:hAnsi="宋体"/>
                <w:sz w:val="24"/>
                <w:szCs w:val="24"/>
              </w:rPr>
            </w:pPr>
          </w:p>
          <w:p w14:paraId="43B111D8" w14:textId="77777777" w:rsidR="00076449" w:rsidRDefault="00076449">
            <w:pPr>
              <w:spacing w:line="560" w:lineRule="exact"/>
              <w:rPr>
                <w:rFonts w:ascii="宋体" w:hAnsi="宋体"/>
                <w:sz w:val="24"/>
                <w:szCs w:val="24"/>
              </w:rPr>
            </w:pPr>
          </w:p>
          <w:p w14:paraId="7B06629B" w14:textId="77777777" w:rsidR="00076449" w:rsidRDefault="00076449">
            <w:pPr>
              <w:spacing w:line="560" w:lineRule="exact"/>
              <w:rPr>
                <w:rFonts w:ascii="宋体" w:hAnsi="宋体"/>
                <w:sz w:val="24"/>
                <w:szCs w:val="24"/>
              </w:rPr>
            </w:pPr>
          </w:p>
        </w:tc>
      </w:tr>
    </w:tbl>
    <w:tbl>
      <w:tblPr>
        <w:tblpPr w:leftFromText="180" w:rightFromText="180" w:vertAnchor="text" w:horzAnchor="page" w:tblpX="1395" w:tblpY="348"/>
        <w:tblW w:w="4460" w:type="dxa"/>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Layout w:type="fixed"/>
        <w:tblLook w:val="04A0" w:firstRow="1" w:lastRow="0" w:firstColumn="1" w:lastColumn="0" w:noHBand="0" w:noVBand="1"/>
      </w:tblPr>
      <w:tblGrid>
        <w:gridCol w:w="4460"/>
      </w:tblGrid>
      <w:tr w:rsidR="00076449" w14:paraId="2A187C5C" w14:textId="77777777">
        <w:trPr>
          <w:trHeight w:val="3116"/>
        </w:trPr>
        <w:tc>
          <w:tcPr>
            <w:tcW w:w="4460" w:type="dxa"/>
            <w:tcBorders>
              <w:top w:val="dotDotDash" w:sz="4" w:space="0" w:color="auto"/>
              <w:left w:val="dotDotDash" w:sz="4" w:space="0" w:color="auto"/>
              <w:bottom w:val="dotDotDash" w:sz="4" w:space="0" w:color="auto"/>
              <w:right w:val="dotDotDash" w:sz="4" w:space="0" w:color="auto"/>
            </w:tcBorders>
            <w:noWrap/>
          </w:tcPr>
          <w:p w14:paraId="45AF86FD" w14:textId="77777777" w:rsidR="00076449" w:rsidRDefault="00CF0B67">
            <w:pPr>
              <w:spacing w:line="560" w:lineRule="exact"/>
              <w:ind w:firstLineChars="100" w:firstLine="32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法定代表人身份证复印件</w:t>
            </w:r>
          </w:p>
          <w:p w14:paraId="79DA6695" w14:textId="77777777" w:rsidR="00076449" w:rsidRDefault="00076449">
            <w:pPr>
              <w:spacing w:line="560" w:lineRule="exact"/>
              <w:rPr>
                <w:rFonts w:ascii="宋体" w:hAnsi="宋体"/>
                <w:sz w:val="24"/>
                <w:szCs w:val="24"/>
              </w:rPr>
            </w:pPr>
          </w:p>
          <w:p w14:paraId="4A9E57B1" w14:textId="77777777" w:rsidR="00076449" w:rsidRDefault="00076449">
            <w:pPr>
              <w:spacing w:line="560" w:lineRule="exact"/>
              <w:rPr>
                <w:rFonts w:ascii="宋体" w:hAnsi="宋体"/>
                <w:sz w:val="24"/>
                <w:szCs w:val="24"/>
              </w:rPr>
            </w:pPr>
          </w:p>
          <w:p w14:paraId="3796FAFE" w14:textId="77777777" w:rsidR="00076449" w:rsidRDefault="00076449">
            <w:pPr>
              <w:spacing w:line="560" w:lineRule="exact"/>
              <w:rPr>
                <w:rFonts w:ascii="宋体" w:hAnsi="宋体"/>
                <w:sz w:val="24"/>
                <w:szCs w:val="24"/>
              </w:rPr>
            </w:pPr>
          </w:p>
          <w:p w14:paraId="3627A602" w14:textId="77777777" w:rsidR="00076449" w:rsidRDefault="00076449">
            <w:pPr>
              <w:spacing w:line="560" w:lineRule="exact"/>
              <w:rPr>
                <w:rFonts w:ascii="宋体" w:hAnsi="宋体"/>
                <w:sz w:val="24"/>
                <w:szCs w:val="24"/>
              </w:rPr>
            </w:pPr>
          </w:p>
        </w:tc>
      </w:tr>
    </w:tbl>
    <w:p w14:paraId="0867A2E7" w14:textId="77777777" w:rsidR="00076449" w:rsidRDefault="00076449">
      <w:pPr>
        <w:pStyle w:val="20"/>
      </w:pPr>
    </w:p>
    <w:sectPr w:rsidR="00076449">
      <w:footerReference w:type="default" r:id="rId7"/>
      <w:pgSz w:w="11906" w:h="16838"/>
      <w:pgMar w:top="2098" w:right="1474" w:bottom="1984" w:left="158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FF9FE" w14:textId="77777777" w:rsidR="00CF0B67" w:rsidRDefault="00CF0B67">
      <w:r>
        <w:separator/>
      </w:r>
    </w:p>
  </w:endnote>
  <w:endnote w:type="continuationSeparator" w:id="0">
    <w:p w14:paraId="4CC9753A" w14:textId="77777777" w:rsidR="00CF0B67" w:rsidRDefault="00CF0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embedRegular r:id="rId1" w:subsetted="1" w:fontKey="{58F32B5D-848E-4056-AE0F-554C7C598239}"/>
  </w:font>
  <w:font w:name="方正仿宋_GBK">
    <w:panose1 w:val="03000509000000000000"/>
    <w:charset w:val="86"/>
    <w:family w:val="script"/>
    <w:pitch w:val="fixed"/>
    <w:sig w:usb0="00000001" w:usb1="080E0000" w:usb2="00000010" w:usb3="00000000" w:csb0="00040000" w:csb1="00000000"/>
    <w:embedRegular r:id="rId2" w:subsetted="1" w:fontKey="{A64FCB37-45E5-4251-89CF-EFF49FC33F8D}"/>
  </w:font>
  <w:font w:name="方正黑体_GBK">
    <w:panose1 w:val="03000509000000000000"/>
    <w:charset w:val="86"/>
    <w:family w:val="script"/>
    <w:pitch w:val="fixed"/>
    <w:sig w:usb0="00000001" w:usb1="080E0000" w:usb2="00000010" w:usb3="00000000" w:csb0="00040000" w:csb1="00000000"/>
    <w:embedRegular r:id="rId3" w:subsetted="1" w:fontKey="{82DEEC9A-21F2-4934-AD30-C2A54A24F5A3}"/>
  </w:font>
  <w:font w:name="方正楷体_GBK">
    <w:panose1 w:val="03000509000000000000"/>
    <w:charset w:val="86"/>
    <w:family w:val="script"/>
    <w:pitch w:val="fixed"/>
    <w:sig w:usb0="00000001" w:usb1="080E0000" w:usb2="00000010" w:usb3="00000000" w:csb0="00040000" w:csb1="00000000"/>
    <w:embedRegular r:id="rId4" w:subsetted="1" w:fontKey="{068E330B-FDF4-4BC8-8EC4-D683D9810619}"/>
  </w:font>
  <w:font w:name="Calibri Light">
    <w:panose1 w:val="020F0302020204030204"/>
    <w:charset w:val="00"/>
    <w:family w:val="swiss"/>
    <w:pitch w:val="variable"/>
    <w:sig w:usb0="E4002EFF" w:usb1="C000247B" w:usb2="00000009" w:usb3="00000000" w:csb0="000001FF" w:csb1="00000000"/>
    <w:embedRegular r:id="rId5" w:fontKey="{05028AB2-84AE-4DBE-B9B0-2E8640472031}"/>
  </w:font>
  <w:font w:name="Calibri">
    <w:panose1 w:val="020F0502020204030204"/>
    <w:charset w:val="00"/>
    <w:family w:val="swiss"/>
    <w:pitch w:val="variable"/>
    <w:sig w:usb0="E4002EFF" w:usb1="C000247B" w:usb2="00000009" w:usb3="00000000" w:csb0="000001FF" w:csb1="00000000"/>
    <w:embedRegular r:id="rId6" w:fontKey="{528351AC-626E-4D1F-9847-580BC462BE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C0039" w14:textId="77777777" w:rsidR="00076449" w:rsidRDefault="00CF0B67">
    <w:pPr>
      <w:pStyle w:val="a7"/>
    </w:pPr>
    <w:r>
      <w:rPr>
        <w:noProof/>
      </w:rPr>
      <mc:AlternateContent>
        <mc:Choice Requires="wps">
          <w:drawing>
            <wp:anchor distT="0" distB="0" distL="114300" distR="114300" simplePos="0" relativeHeight="251659264" behindDoc="0" locked="0" layoutInCell="1" allowOverlap="1" wp14:anchorId="69D93E96" wp14:editId="4E42E89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E0E7FA" w14:textId="77777777" w:rsidR="00076449" w:rsidRDefault="00CF0B67">
                          <w:pPr>
                            <w:pStyle w:val="a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9D93E96"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14:paraId="77E0E7FA" w14:textId="77777777" w:rsidR="00076449" w:rsidRDefault="00CF0B67">
                    <w:pPr>
                      <w:pStyle w:val="a7"/>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DD05D" w14:textId="77777777" w:rsidR="00CF0B67" w:rsidRDefault="00CF0B67">
      <w:r>
        <w:separator/>
      </w:r>
    </w:p>
  </w:footnote>
  <w:footnote w:type="continuationSeparator" w:id="0">
    <w:p w14:paraId="2CB49F22" w14:textId="77777777" w:rsidR="00CF0B67" w:rsidRDefault="00CF0B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3332EB3"/>
    <w:rsid w:val="00011E80"/>
    <w:rsid w:val="00076449"/>
    <w:rsid w:val="00665268"/>
    <w:rsid w:val="00BF60F0"/>
    <w:rsid w:val="00CF0B67"/>
    <w:rsid w:val="00D0142F"/>
    <w:rsid w:val="00FE5428"/>
    <w:rsid w:val="03332EB3"/>
    <w:rsid w:val="03FF6DF9"/>
    <w:rsid w:val="05945C3A"/>
    <w:rsid w:val="05D15B9D"/>
    <w:rsid w:val="0610233B"/>
    <w:rsid w:val="06D74AC1"/>
    <w:rsid w:val="07500F14"/>
    <w:rsid w:val="08AE463F"/>
    <w:rsid w:val="08EE34C4"/>
    <w:rsid w:val="0C2318B1"/>
    <w:rsid w:val="0E7268E2"/>
    <w:rsid w:val="1091497C"/>
    <w:rsid w:val="11993735"/>
    <w:rsid w:val="1450409E"/>
    <w:rsid w:val="1545661B"/>
    <w:rsid w:val="18540606"/>
    <w:rsid w:val="18577EAB"/>
    <w:rsid w:val="18C13709"/>
    <w:rsid w:val="18CE005B"/>
    <w:rsid w:val="1C4B1BED"/>
    <w:rsid w:val="1CBA09E0"/>
    <w:rsid w:val="1CBB4424"/>
    <w:rsid w:val="1EA34DB1"/>
    <w:rsid w:val="1EE06A35"/>
    <w:rsid w:val="1EE54A1C"/>
    <w:rsid w:val="1F537BE3"/>
    <w:rsid w:val="21257BAF"/>
    <w:rsid w:val="21960612"/>
    <w:rsid w:val="22626F9A"/>
    <w:rsid w:val="27CA6F34"/>
    <w:rsid w:val="27E37A44"/>
    <w:rsid w:val="298224D3"/>
    <w:rsid w:val="298A1DCB"/>
    <w:rsid w:val="2E162CCE"/>
    <w:rsid w:val="320E32D0"/>
    <w:rsid w:val="34096C85"/>
    <w:rsid w:val="34677F57"/>
    <w:rsid w:val="36303843"/>
    <w:rsid w:val="39D3282F"/>
    <w:rsid w:val="3AD35451"/>
    <w:rsid w:val="3C191852"/>
    <w:rsid w:val="3F616DF0"/>
    <w:rsid w:val="40BF76D7"/>
    <w:rsid w:val="42860788"/>
    <w:rsid w:val="42B350D5"/>
    <w:rsid w:val="49E90EF8"/>
    <w:rsid w:val="4BA4739C"/>
    <w:rsid w:val="4D5F6288"/>
    <w:rsid w:val="501E7837"/>
    <w:rsid w:val="56252678"/>
    <w:rsid w:val="56AA29EF"/>
    <w:rsid w:val="58692C7C"/>
    <w:rsid w:val="588F19E9"/>
    <w:rsid w:val="5A3C02BD"/>
    <w:rsid w:val="5A9F6B5B"/>
    <w:rsid w:val="5F4F24CB"/>
    <w:rsid w:val="60012BC1"/>
    <w:rsid w:val="63124CDC"/>
    <w:rsid w:val="631D7976"/>
    <w:rsid w:val="64456F89"/>
    <w:rsid w:val="649A666F"/>
    <w:rsid w:val="652C3B8A"/>
    <w:rsid w:val="66B568B9"/>
    <w:rsid w:val="68924A06"/>
    <w:rsid w:val="68CA264C"/>
    <w:rsid w:val="6B953E2D"/>
    <w:rsid w:val="6D1E1C67"/>
    <w:rsid w:val="6DF65370"/>
    <w:rsid w:val="6F330095"/>
    <w:rsid w:val="7004069D"/>
    <w:rsid w:val="7016107E"/>
    <w:rsid w:val="70D65141"/>
    <w:rsid w:val="72BF3F35"/>
    <w:rsid w:val="74CC55F1"/>
    <w:rsid w:val="758E2041"/>
    <w:rsid w:val="75ED18FB"/>
    <w:rsid w:val="78AE3721"/>
    <w:rsid w:val="79C14725"/>
    <w:rsid w:val="7BAA4F23"/>
    <w:rsid w:val="7BDD5DCA"/>
    <w:rsid w:val="7D8A4D92"/>
    <w:rsid w:val="7E7B3435"/>
    <w:rsid w:val="7EB069C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8893F7"/>
  <w15:docId w15:val="{E03DA580-E530-45C5-8EA8-748BDF1A9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envelope return" w:qFormat="1"/>
    <w:lsdException w:name="Title" w:qFormat="1"/>
    <w:lsdException w:name="Default Paragraph Font" w:semiHidden="1" w:uiPriority="1" w:unhideWhenUsed="1" w:qFormat="1"/>
    <w:lsdException w:name="Body Text" w:uiPriority="99" w:unhideWhenUsed="1" w:qFormat="1"/>
    <w:lsdException w:name="Body Text Indent"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kern w:val="2"/>
      <w:sz w:val="21"/>
    </w:rPr>
  </w:style>
  <w:style w:type="paragraph" w:styleId="20">
    <w:name w:val="heading 2"/>
    <w:basedOn w:val="a"/>
    <w:next w:val="a0"/>
    <w:qFormat/>
    <w:pPr>
      <w:keepNext/>
      <w:keepLines/>
      <w:spacing w:before="260" w:after="260" w:line="413" w:lineRule="auto"/>
      <w:outlineLvl w:val="1"/>
    </w:pPr>
    <w:rPr>
      <w:rFonts w:ascii="Arial" w:eastAsia="黑体" w:hAnsi="Arial"/>
      <w:b/>
      <w:sz w:val="32"/>
    </w:rPr>
  </w:style>
  <w:style w:type="paragraph" w:styleId="3">
    <w:name w:val="heading 3"/>
    <w:basedOn w:val="a"/>
    <w:next w:val="a"/>
    <w:uiPriority w:val="99"/>
    <w:qFormat/>
    <w:pPr>
      <w:keepNext/>
      <w:keepLines/>
      <w:spacing w:line="413" w:lineRule="auto"/>
      <w:outlineLvl w:val="2"/>
    </w:pPr>
    <w:rPr>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qFormat/>
    <w:pPr>
      <w:spacing w:line="240" w:lineRule="auto"/>
      <w:ind w:leftChars="200" w:left="420" w:firstLine="420"/>
    </w:pPr>
    <w:rPr>
      <w:sz w:val="21"/>
    </w:rPr>
  </w:style>
  <w:style w:type="paragraph" w:styleId="a4">
    <w:name w:val="Body Text Indent"/>
    <w:basedOn w:val="a"/>
    <w:next w:val="a5"/>
    <w:qFormat/>
    <w:pPr>
      <w:spacing w:line="700" w:lineRule="exact"/>
      <w:ind w:left="960"/>
    </w:pPr>
    <w:rPr>
      <w:sz w:val="44"/>
    </w:rPr>
  </w:style>
  <w:style w:type="paragraph" w:styleId="a5">
    <w:name w:val="envelope return"/>
    <w:basedOn w:val="a"/>
    <w:qFormat/>
    <w:pPr>
      <w:snapToGrid w:val="0"/>
    </w:pPr>
    <w:rPr>
      <w:rFonts w:ascii="Arial" w:hAnsi="Arial"/>
    </w:rPr>
  </w:style>
  <w:style w:type="paragraph" w:styleId="a0">
    <w:name w:val="Normal Indent"/>
    <w:basedOn w:val="a"/>
    <w:qFormat/>
    <w:pPr>
      <w:ind w:firstLine="420"/>
    </w:pPr>
  </w:style>
  <w:style w:type="paragraph" w:styleId="a6">
    <w:name w:val="Body Text"/>
    <w:basedOn w:val="a"/>
    <w:uiPriority w:val="99"/>
    <w:unhideWhenUsed/>
    <w:qFormat/>
    <w:pPr>
      <w:spacing w:after="120"/>
    </w:p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Title"/>
    <w:basedOn w:val="a6"/>
    <w:next w:val="a"/>
    <w:qFormat/>
    <w:pPr>
      <w:spacing w:line="560" w:lineRule="exact"/>
      <w:jc w:val="center"/>
    </w:pPr>
    <w:rPr>
      <w:rFonts w:ascii="方正小标宋_GBK" w:eastAsia="方正小标宋_GBK"/>
      <w:color w:val="000000"/>
      <w:sz w:val="44"/>
      <w:szCs w:val="44"/>
    </w:rPr>
  </w:style>
  <w:style w:type="table" w:styleId="ac">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页眉 字符"/>
    <w:basedOn w:val="a1"/>
    <w:link w:val="a9"/>
    <w:qFormat/>
    <w:rPr>
      <w:kern w:val="2"/>
      <w:sz w:val="18"/>
      <w:szCs w:val="18"/>
    </w:rPr>
  </w:style>
  <w:style w:type="character" w:customStyle="1" w:styleId="a8">
    <w:name w:val="页脚 字符"/>
    <w:basedOn w:val="a1"/>
    <w:link w:val="a7"/>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8</Pages>
  <Words>378</Words>
  <Characters>2156</Characters>
  <Application>Microsoft Office Word</Application>
  <DocSecurity>0</DocSecurity>
  <Lines>17</Lines>
  <Paragraphs>5</Paragraphs>
  <ScaleCrop>false</ScaleCrop>
  <Company>江津区中心医院</Company>
  <LinksUpToDate>false</LinksUpToDate>
  <CharactersWithSpaces>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石丹丹啊</dc:creator>
  <cp:lastModifiedBy>党办王楠</cp:lastModifiedBy>
  <cp:revision>3</cp:revision>
  <cp:lastPrinted>2021-11-18T09:27:00Z</cp:lastPrinted>
  <dcterms:created xsi:type="dcterms:W3CDTF">2020-03-09T07:57:00Z</dcterms:created>
  <dcterms:modified xsi:type="dcterms:W3CDTF">2021-11-19T07:46:00Z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KSOSaveFontToCloudKey">
    <vt:lpwstr>448358949_embed</vt:lpwstr>
  </property>
  <property fmtid="{D5CDD505-2E9C-101B-9397-08002B2CF9AE}" pid="4" name="ICV">
    <vt:lpwstr>A853737B296F4786B8D7E62C77F79785</vt:lpwstr>
  </property>
</Properties>
</file>